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D91E14" w14:textId="77777777" w:rsidR="006B41F3" w:rsidRDefault="006B41F3"/>
    <w:p w14:paraId="24D91E15" w14:textId="77777777" w:rsidR="008A4231" w:rsidRDefault="008A4231"/>
    <w:p w14:paraId="24D91E16" w14:textId="77777777" w:rsidR="008A4231" w:rsidRDefault="008A4231"/>
    <w:p w14:paraId="24D91E17" w14:textId="77777777" w:rsidR="008A4231" w:rsidRDefault="008A4231"/>
    <w:p w14:paraId="24D91E18" w14:textId="77777777" w:rsidR="008A4231" w:rsidRDefault="008A4231"/>
    <w:p w14:paraId="24D91E19" w14:textId="77777777" w:rsidR="007F3F49" w:rsidRDefault="007F3F49" w:rsidP="007F3F49">
      <w:pPr>
        <w:jc w:val="center"/>
        <w:rPr>
          <w:rFonts w:ascii="Arial Narrow" w:eastAsiaTheme="minorHAnsi" w:hAnsi="Arial Narrow" w:cs="Arial"/>
          <w:b/>
          <w:bCs/>
          <w:sz w:val="44"/>
          <w:szCs w:val="44"/>
          <w:lang w:val="fr-CH" w:eastAsia="en-US"/>
        </w:rPr>
      </w:pPr>
      <w:r w:rsidRPr="007F3F49">
        <w:rPr>
          <w:rFonts w:ascii="Arial Narrow" w:eastAsiaTheme="minorHAnsi" w:hAnsi="Arial Narrow" w:cs="Arial"/>
          <w:b/>
          <w:bCs/>
          <w:sz w:val="44"/>
          <w:szCs w:val="44"/>
          <w:lang w:val="fr-CH" w:eastAsia="en-US"/>
        </w:rPr>
        <w:t xml:space="preserve">Caractéristiques et organisation </w:t>
      </w:r>
    </w:p>
    <w:p w14:paraId="24D91E1A" w14:textId="77777777" w:rsidR="008A4231" w:rsidRPr="007F3F49" w:rsidRDefault="007F3F49" w:rsidP="007F3F49">
      <w:pPr>
        <w:jc w:val="center"/>
        <w:rPr>
          <w:rFonts w:ascii="Arial Narrow" w:hAnsi="Arial Narrow"/>
          <w:sz w:val="44"/>
          <w:szCs w:val="44"/>
        </w:rPr>
      </w:pPr>
      <w:r w:rsidRPr="007F3F49">
        <w:rPr>
          <w:rFonts w:ascii="Arial Narrow" w:eastAsiaTheme="minorHAnsi" w:hAnsi="Arial Narrow" w:cs="Arial"/>
          <w:b/>
          <w:bCs/>
          <w:sz w:val="44"/>
          <w:szCs w:val="44"/>
          <w:lang w:val="fr-CH" w:eastAsia="en-US"/>
        </w:rPr>
        <w:t>d’un projet d’approfondissement (PA)</w:t>
      </w:r>
      <w:bookmarkStart w:id="0" w:name="_GoBack"/>
    </w:p>
    <w:bookmarkEnd w:id="0"/>
    <w:p w14:paraId="24D91E1B" w14:textId="77777777" w:rsidR="008A4231" w:rsidRDefault="008A4231"/>
    <w:p w14:paraId="24D91E1C" w14:textId="77777777" w:rsidR="008A4231" w:rsidRDefault="008A4231"/>
    <w:p w14:paraId="24D91E1D" w14:textId="77777777" w:rsidR="008A4231" w:rsidRDefault="008A4231"/>
    <w:p w14:paraId="24D91E1E" w14:textId="77777777" w:rsidR="008A4231" w:rsidRDefault="008A4231"/>
    <w:p w14:paraId="24D91E1F" w14:textId="77777777" w:rsidR="008A4231" w:rsidRDefault="008A4231"/>
    <w:p w14:paraId="24D91E20" w14:textId="77777777" w:rsidR="008A4231" w:rsidRPr="00934F90" w:rsidRDefault="008A4231" w:rsidP="008A4231">
      <w:pPr>
        <w:jc w:val="center"/>
        <w:rPr>
          <w:rFonts w:ascii="Arial Narrow" w:hAnsi="Arial Narrow"/>
          <w:sz w:val="32"/>
          <w:szCs w:val="32"/>
          <w:lang w:val="fr-CH"/>
        </w:rPr>
      </w:pPr>
      <w:r w:rsidRPr="00934F90">
        <w:rPr>
          <w:rFonts w:ascii="Arial Narrow" w:hAnsi="Arial Narrow"/>
          <w:sz w:val="32"/>
          <w:szCs w:val="32"/>
          <w:lang w:val="fr-CH"/>
        </w:rPr>
        <w:t>Fiche de module</w:t>
      </w:r>
    </w:p>
    <w:p w14:paraId="24D91E21" w14:textId="77777777" w:rsidR="00085A8F" w:rsidRDefault="00085A8F">
      <w:pPr>
        <w:spacing w:after="200" w:line="276" w:lineRule="auto"/>
      </w:pPr>
    </w:p>
    <w:p w14:paraId="24D91E22" w14:textId="77777777" w:rsidR="00085A8F" w:rsidRDefault="00085A8F">
      <w:pPr>
        <w:spacing w:after="200" w:line="276" w:lineRule="auto"/>
      </w:pPr>
    </w:p>
    <w:p w14:paraId="35A9FF44" w14:textId="77777777" w:rsidR="00A00B16" w:rsidRDefault="00A00B16">
      <w:pPr>
        <w:spacing w:after="200" w:line="276" w:lineRule="auto"/>
      </w:pPr>
    </w:p>
    <w:sdt>
      <w:sdtPr>
        <w:rPr>
          <w:rFonts w:ascii="Times New Roman" w:eastAsia="Times New Roman" w:hAnsi="Times New Roman" w:cs="Times New Roman"/>
          <w:b w:val="0"/>
          <w:bCs w:val="0"/>
          <w:color w:val="auto"/>
          <w:sz w:val="24"/>
          <w:szCs w:val="24"/>
          <w:lang w:val="fr-FR" w:eastAsia="fr-FR"/>
        </w:rPr>
        <w:id w:val="-2027083010"/>
        <w:docPartObj>
          <w:docPartGallery w:val="Table of Contents"/>
          <w:docPartUnique/>
        </w:docPartObj>
      </w:sdtPr>
      <w:sdtEndPr>
        <w:rPr>
          <w:rFonts w:ascii="Arial Narrow" w:hAnsi="Arial Narrow"/>
          <w:sz w:val="22"/>
          <w:szCs w:val="22"/>
        </w:rPr>
      </w:sdtEndPr>
      <w:sdtContent>
        <w:p w14:paraId="3E883A00" w14:textId="4E26DA71" w:rsidR="00A00B16" w:rsidRPr="00B70E4C" w:rsidRDefault="00A00B16">
          <w:pPr>
            <w:pStyle w:val="En-ttedetabledesmatires"/>
            <w:rPr>
              <w:rFonts w:ascii="Arial Narrow" w:hAnsi="Arial Narrow"/>
              <w:lang w:val="fr-CH"/>
            </w:rPr>
          </w:pPr>
          <w:r w:rsidRPr="00A00B16">
            <w:rPr>
              <w:rFonts w:ascii="Arial Narrow" w:hAnsi="Arial Narrow"/>
              <w:lang w:val="fr-FR"/>
            </w:rPr>
            <w:t>Table des matières</w:t>
          </w:r>
        </w:p>
        <w:p w14:paraId="1496EAC5" w14:textId="77777777" w:rsidR="00CC6481" w:rsidRDefault="00A00B16">
          <w:pPr>
            <w:pStyle w:val="TM1"/>
            <w:rPr>
              <w:rFonts w:asciiTheme="minorHAnsi" w:eastAsiaTheme="minorEastAsia" w:hAnsiTheme="minorHAnsi" w:cstheme="minorBidi"/>
              <w:sz w:val="22"/>
              <w:szCs w:val="22"/>
              <w:lang w:eastAsia="fr-CH"/>
            </w:rPr>
          </w:pPr>
          <w:r w:rsidRPr="00A7440C">
            <w:rPr>
              <w:sz w:val="22"/>
              <w:szCs w:val="22"/>
            </w:rPr>
            <w:fldChar w:fldCharType="begin"/>
          </w:r>
          <w:r w:rsidRPr="00A7440C">
            <w:rPr>
              <w:sz w:val="22"/>
              <w:szCs w:val="22"/>
            </w:rPr>
            <w:instrText xml:space="preserve"> TOC \o "1-3" \h \z \u </w:instrText>
          </w:r>
          <w:r w:rsidRPr="00A7440C">
            <w:rPr>
              <w:sz w:val="22"/>
              <w:szCs w:val="22"/>
            </w:rPr>
            <w:fldChar w:fldCharType="separate"/>
          </w:r>
          <w:hyperlink w:anchor="_Toc527121370" w:history="1">
            <w:r w:rsidR="00CC6481" w:rsidRPr="004C021C">
              <w:rPr>
                <w:rStyle w:val="Lienhypertexte"/>
              </w:rPr>
              <w:t>1.</w:t>
            </w:r>
            <w:r w:rsidR="00CC6481">
              <w:rPr>
                <w:rFonts w:asciiTheme="minorHAnsi" w:eastAsiaTheme="minorEastAsia" w:hAnsiTheme="minorHAnsi" w:cstheme="minorBidi"/>
                <w:sz w:val="22"/>
                <w:szCs w:val="22"/>
                <w:lang w:eastAsia="fr-CH"/>
              </w:rPr>
              <w:tab/>
            </w:r>
            <w:r w:rsidR="00CC6481" w:rsidRPr="004C021C">
              <w:rPr>
                <w:rStyle w:val="Lienhypertexte"/>
              </w:rPr>
              <w:t>Position dans les plans d’études</w:t>
            </w:r>
            <w:r w:rsidR="00CC6481">
              <w:rPr>
                <w:webHidden/>
              </w:rPr>
              <w:tab/>
            </w:r>
            <w:r w:rsidR="00CC6481">
              <w:rPr>
                <w:webHidden/>
              </w:rPr>
              <w:fldChar w:fldCharType="begin"/>
            </w:r>
            <w:r w:rsidR="00CC6481">
              <w:rPr>
                <w:webHidden/>
              </w:rPr>
              <w:instrText xml:space="preserve"> PAGEREF _Toc527121370 \h </w:instrText>
            </w:r>
            <w:r w:rsidR="00CC6481">
              <w:rPr>
                <w:webHidden/>
              </w:rPr>
            </w:r>
            <w:r w:rsidR="00CC6481">
              <w:rPr>
                <w:webHidden/>
              </w:rPr>
              <w:fldChar w:fldCharType="separate"/>
            </w:r>
            <w:r w:rsidR="00CC6481">
              <w:rPr>
                <w:webHidden/>
              </w:rPr>
              <w:t>2</w:t>
            </w:r>
            <w:r w:rsidR="00CC6481">
              <w:rPr>
                <w:webHidden/>
              </w:rPr>
              <w:fldChar w:fldCharType="end"/>
            </w:r>
          </w:hyperlink>
        </w:p>
        <w:p w14:paraId="7CB94767" w14:textId="77777777" w:rsidR="00CC6481" w:rsidRDefault="00CC6481">
          <w:pPr>
            <w:pStyle w:val="TM1"/>
            <w:rPr>
              <w:rFonts w:asciiTheme="minorHAnsi" w:eastAsiaTheme="minorEastAsia" w:hAnsiTheme="minorHAnsi" w:cstheme="minorBidi"/>
              <w:sz w:val="22"/>
              <w:szCs w:val="22"/>
              <w:lang w:eastAsia="fr-CH"/>
            </w:rPr>
          </w:pPr>
          <w:hyperlink w:anchor="_Toc527121371" w:history="1">
            <w:r w:rsidRPr="004C021C">
              <w:rPr>
                <w:rStyle w:val="Lienhypertexte"/>
              </w:rPr>
              <w:t>2.</w:t>
            </w:r>
            <w:r>
              <w:rPr>
                <w:rFonts w:asciiTheme="minorHAnsi" w:eastAsiaTheme="minorEastAsia" w:hAnsiTheme="minorHAnsi" w:cstheme="minorBidi"/>
                <w:sz w:val="22"/>
                <w:szCs w:val="22"/>
                <w:lang w:eastAsia="fr-CH"/>
              </w:rPr>
              <w:tab/>
            </w:r>
            <w:r w:rsidRPr="004C021C">
              <w:rPr>
                <w:rStyle w:val="Lienhypertexte"/>
              </w:rPr>
              <w:t>Objectifs</w:t>
            </w:r>
            <w:r>
              <w:rPr>
                <w:webHidden/>
              </w:rPr>
              <w:tab/>
            </w:r>
            <w:r>
              <w:rPr>
                <w:webHidden/>
              </w:rPr>
              <w:fldChar w:fldCharType="begin"/>
            </w:r>
            <w:r>
              <w:rPr>
                <w:webHidden/>
              </w:rPr>
              <w:instrText xml:space="preserve"> PAGEREF _Toc527121371 \h </w:instrText>
            </w:r>
            <w:r>
              <w:rPr>
                <w:webHidden/>
              </w:rPr>
            </w:r>
            <w:r>
              <w:rPr>
                <w:webHidden/>
              </w:rPr>
              <w:fldChar w:fldCharType="separate"/>
            </w:r>
            <w:r>
              <w:rPr>
                <w:webHidden/>
              </w:rPr>
              <w:t>2</w:t>
            </w:r>
            <w:r>
              <w:rPr>
                <w:webHidden/>
              </w:rPr>
              <w:fldChar w:fldCharType="end"/>
            </w:r>
          </w:hyperlink>
        </w:p>
        <w:p w14:paraId="6AF53154" w14:textId="77777777" w:rsidR="00CC6481" w:rsidRDefault="00CC6481">
          <w:pPr>
            <w:pStyle w:val="TM1"/>
            <w:rPr>
              <w:rFonts w:asciiTheme="minorHAnsi" w:eastAsiaTheme="minorEastAsia" w:hAnsiTheme="minorHAnsi" w:cstheme="minorBidi"/>
              <w:sz w:val="22"/>
              <w:szCs w:val="22"/>
              <w:lang w:eastAsia="fr-CH"/>
            </w:rPr>
          </w:pPr>
          <w:hyperlink w:anchor="_Toc527121372" w:history="1">
            <w:r w:rsidRPr="004C021C">
              <w:rPr>
                <w:rStyle w:val="Lienhypertexte"/>
              </w:rPr>
              <w:t>3.</w:t>
            </w:r>
            <w:r>
              <w:rPr>
                <w:rFonts w:asciiTheme="minorHAnsi" w:eastAsiaTheme="minorEastAsia" w:hAnsiTheme="minorHAnsi" w:cstheme="minorBidi"/>
                <w:sz w:val="22"/>
                <w:szCs w:val="22"/>
                <w:lang w:eastAsia="fr-CH"/>
              </w:rPr>
              <w:tab/>
            </w:r>
            <w:r w:rsidRPr="004C021C">
              <w:rPr>
                <w:rStyle w:val="Lienhypertexte"/>
              </w:rPr>
              <w:t>Attribution du sujet</w:t>
            </w:r>
            <w:r>
              <w:rPr>
                <w:webHidden/>
              </w:rPr>
              <w:tab/>
            </w:r>
            <w:r>
              <w:rPr>
                <w:webHidden/>
              </w:rPr>
              <w:fldChar w:fldCharType="begin"/>
            </w:r>
            <w:r>
              <w:rPr>
                <w:webHidden/>
              </w:rPr>
              <w:instrText xml:space="preserve"> PAGEREF _Toc527121372 \h </w:instrText>
            </w:r>
            <w:r>
              <w:rPr>
                <w:webHidden/>
              </w:rPr>
            </w:r>
            <w:r>
              <w:rPr>
                <w:webHidden/>
              </w:rPr>
              <w:fldChar w:fldCharType="separate"/>
            </w:r>
            <w:r>
              <w:rPr>
                <w:webHidden/>
              </w:rPr>
              <w:t>2</w:t>
            </w:r>
            <w:r>
              <w:rPr>
                <w:webHidden/>
              </w:rPr>
              <w:fldChar w:fldCharType="end"/>
            </w:r>
          </w:hyperlink>
        </w:p>
        <w:p w14:paraId="5B72478B" w14:textId="77777777" w:rsidR="00CC6481" w:rsidRDefault="00CC6481">
          <w:pPr>
            <w:pStyle w:val="TM1"/>
            <w:rPr>
              <w:rFonts w:asciiTheme="minorHAnsi" w:eastAsiaTheme="minorEastAsia" w:hAnsiTheme="minorHAnsi" w:cstheme="minorBidi"/>
              <w:sz w:val="22"/>
              <w:szCs w:val="22"/>
              <w:lang w:eastAsia="fr-CH"/>
            </w:rPr>
          </w:pPr>
          <w:hyperlink w:anchor="_Toc527121373" w:history="1">
            <w:r w:rsidRPr="004C021C">
              <w:rPr>
                <w:rStyle w:val="Lienhypertexte"/>
              </w:rPr>
              <w:t>4.</w:t>
            </w:r>
            <w:r>
              <w:rPr>
                <w:rFonts w:asciiTheme="minorHAnsi" w:eastAsiaTheme="minorEastAsia" w:hAnsiTheme="minorHAnsi" w:cstheme="minorBidi"/>
                <w:sz w:val="22"/>
                <w:szCs w:val="22"/>
                <w:lang w:eastAsia="fr-CH"/>
              </w:rPr>
              <w:tab/>
            </w:r>
            <w:r w:rsidRPr="004C021C">
              <w:rPr>
                <w:rStyle w:val="Lienhypertexte"/>
              </w:rPr>
              <w:t>Encadrement</w:t>
            </w:r>
            <w:r>
              <w:rPr>
                <w:webHidden/>
              </w:rPr>
              <w:tab/>
            </w:r>
            <w:r>
              <w:rPr>
                <w:webHidden/>
              </w:rPr>
              <w:fldChar w:fldCharType="begin"/>
            </w:r>
            <w:r>
              <w:rPr>
                <w:webHidden/>
              </w:rPr>
              <w:instrText xml:space="preserve"> PAGEREF _Toc527121373 \h </w:instrText>
            </w:r>
            <w:r>
              <w:rPr>
                <w:webHidden/>
              </w:rPr>
            </w:r>
            <w:r>
              <w:rPr>
                <w:webHidden/>
              </w:rPr>
              <w:fldChar w:fldCharType="separate"/>
            </w:r>
            <w:r>
              <w:rPr>
                <w:webHidden/>
              </w:rPr>
              <w:t>3</w:t>
            </w:r>
            <w:r>
              <w:rPr>
                <w:webHidden/>
              </w:rPr>
              <w:fldChar w:fldCharType="end"/>
            </w:r>
          </w:hyperlink>
        </w:p>
        <w:p w14:paraId="4A2F8C37" w14:textId="77777777" w:rsidR="00CC6481" w:rsidRDefault="00CC6481">
          <w:pPr>
            <w:pStyle w:val="TM1"/>
            <w:rPr>
              <w:rFonts w:asciiTheme="minorHAnsi" w:eastAsiaTheme="minorEastAsia" w:hAnsiTheme="minorHAnsi" w:cstheme="minorBidi"/>
              <w:sz w:val="22"/>
              <w:szCs w:val="22"/>
              <w:lang w:eastAsia="fr-CH"/>
            </w:rPr>
          </w:pPr>
          <w:hyperlink w:anchor="_Toc527121374" w:history="1">
            <w:r w:rsidRPr="004C021C">
              <w:rPr>
                <w:rStyle w:val="Lienhypertexte"/>
              </w:rPr>
              <w:t>5.</w:t>
            </w:r>
            <w:r>
              <w:rPr>
                <w:rFonts w:asciiTheme="minorHAnsi" w:eastAsiaTheme="minorEastAsia" w:hAnsiTheme="minorHAnsi" w:cstheme="minorBidi"/>
                <w:sz w:val="22"/>
                <w:szCs w:val="22"/>
                <w:lang w:eastAsia="fr-CH"/>
              </w:rPr>
              <w:tab/>
            </w:r>
            <w:r w:rsidRPr="004C021C">
              <w:rPr>
                <w:rStyle w:val="Lienhypertexte"/>
              </w:rPr>
              <w:t>Condition de réalisation</w:t>
            </w:r>
            <w:r>
              <w:rPr>
                <w:webHidden/>
              </w:rPr>
              <w:tab/>
            </w:r>
            <w:r>
              <w:rPr>
                <w:webHidden/>
              </w:rPr>
              <w:fldChar w:fldCharType="begin"/>
            </w:r>
            <w:r>
              <w:rPr>
                <w:webHidden/>
              </w:rPr>
              <w:instrText xml:space="preserve"> PAGEREF _Toc527121374 \h </w:instrText>
            </w:r>
            <w:r>
              <w:rPr>
                <w:webHidden/>
              </w:rPr>
            </w:r>
            <w:r>
              <w:rPr>
                <w:webHidden/>
              </w:rPr>
              <w:fldChar w:fldCharType="separate"/>
            </w:r>
            <w:r>
              <w:rPr>
                <w:webHidden/>
              </w:rPr>
              <w:t>3</w:t>
            </w:r>
            <w:r>
              <w:rPr>
                <w:webHidden/>
              </w:rPr>
              <w:fldChar w:fldCharType="end"/>
            </w:r>
          </w:hyperlink>
        </w:p>
        <w:p w14:paraId="1D230954" w14:textId="77777777" w:rsidR="00CC6481" w:rsidRDefault="00CC6481">
          <w:pPr>
            <w:pStyle w:val="TM1"/>
            <w:rPr>
              <w:rFonts w:asciiTheme="minorHAnsi" w:eastAsiaTheme="minorEastAsia" w:hAnsiTheme="minorHAnsi" w:cstheme="minorBidi"/>
              <w:sz w:val="22"/>
              <w:szCs w:val="22"/>
              <w:lang w:eastAsia="fr-CH"/>
            </w:rPr>
          </w:pPr>
          <w:hyperlink w:anchor="_Toc527121375" w:history="1">
            <w:r w:rsidRPr="004C021C">
              <w:rPr>
                <w:rStyle w:val="Lienhypertexte"/>
              </w:rPr>
              <w:t>6.</w:t>
            </w:r>
            <w:r>
              <w:rPr>
                <w:rFonts w:asciiTheme="minorHAnsi" w:eastAsiaTheme="minorEastAsia" w:hAnsiTheme="minorHAnsi" w:cstheme="minorBidi"/>
                <w:sz w:val="22"/>
                <w:szCs w:val="22"/>
                <w:lang w:eastAsia="fr-CH"/>
              </w:rPr>
              <w:tab/>
            </w:r>
            <w:r w:rsidRPr="004C021C">
              <w:rPr>
                <w:rStyle w:val="Lienhypertexte"/>
              </w:rPr>
              <w:t>Confidentialité</w:t>
            </w:r>
            <w:r>
              <w:rPr>
                <w:webHidden/>
              </w:rPr>
              <w:tab/>
            </w:r>
            <w:r>
              <w:rPr>
                <w:webHidden/>
              </w:rPr>
              <w:fldChar w:fldCharType="begin"/>
            </w:r>
            <w:r>
              <w:rPr>
                <w:webHidden/>
              </w:rPr>
              <w:instrText xml:space="preserve"> PAGEREF _Toc527121375 \h </w:instrText>
            </w:r>
            <w:r>
              <w:rPr>
                <w:webHidden/>
              </w:rPr>
            </w:r>
            <w:r>
              <w:rPr>
                <w:webHidden/>
              </w:rPr>
              <w:fldChar w:fldCharType="separate"/>
            </w:r>
            <w:r>
              <w:rPr>
                <w:webHidden/>
              </w:rPr>
              <w:t>3</w:t>
            </w:r>
            <w:r>
              <w:rPr>
                <w:webHidden/>
              </w:rPr>
              <w:fldChar w:fldCharType="end"/>
            </w:r>
          </w:hyperlink>
        </w:p>
        <w:p w14:paraId="64298BD8" w14:textId="77777777" w:rsidR="00CC6481" w:rsidRDefault="00CC6481">
          <w:pPr>
            <w:pStyle w:val="TM1"/>
            <w:rPr>
              <w:rFonts w:asciiTheme="minorHAnsi" w:eastAsiaTheme="minorEastAsia" w:hAnsiTheme="minorHAnsi" w:cstheme="minorBidi"/>
              <w:sz w:val="22"/>
              <w:szCs w:val="22"/>
              <w:lang w:eastAsia="fr-CH"/>
            </w:rPr>
          </w:pPr>
          <w:hyperlink w:anchor="_Toc527121376" w:history="1">
            <w:r w:rsidRPr="004C021C">
              <w:rPr>
                <w:rStyle w:val="Lienhypertexte"/>
              </w:rPr>
              <w:t>7.</w:t>
            </w:r>
            <w:r>
              <w:rPr>
                <w:rFonts w:asciiTheme="minorHAnsi" w:eastAsiaTheme="minorEastAsia" w:hAnsiTheme="minorHAnsi" w:cstheme="minorBidi"/>
                <w:sz w:val="22"/>
                <w:szCs w:val="22"/>
                <w:lang w:eastAsia="fr-CH"/>
              </w:rPr>
              <w:tab/>
            </w:r>
            <w:r w:rsidRPr="004C021C">
              <w:rPr>
                <w:rStyle w:val="Lienhypertexte"/>
              </w:rPr>
              <w:t>Forme et dépôt du rapport de PA</w:t>
            </w:r>
            <w:r>
              <w:rPr>
                <w:webHidden/>
              </w:rPr>
              <w:tab/>
            </w:r>
            <w:r>
              <w:rPr>
                <w:webHidden/>
              </w:rPr>
              <w:fldChar w:fldCharType="begin"/>
            </w:r>
            <w:r>
              <w:rPr>
                <w:webHidden/>
              </w:rPr>
              <w:instrText xml:space="preserve"> PAGEREF _Toc527121376 \h </w:instrText>
            </w:r>
            <w:r>
              <w:rPr>
                <w:webHidden/>
              </w:rPr>
            </w:r>
            <w:r>
              <w:rPr>
                <w:webHidden/>
              </w:rPr>
              <w:fldChar w:fldCharType="separate"/>
            </w:r>
            <w:r>
              <w:rPr>
                <w:webHidden/>
              </w:rPr>
              <w:t>3</w:t>
            </w:r>
            <w:r>
              <w:rPr>
                <w:webHidden/>
              </w:rPr>
              <w:fldChar w:fldCharType="end"/>
            </w:r>
          </w:hyperlink>
        </w:p>
        <w:p w14:paraId="28E6BD61" w14:textId="77777777" w:rsidR="00CC6481" w:rsidRDefault="00CC6481">
          <w:pPr>
            <w:pStyle w:val="TM1"/>
            <w:rPr>
              <w:rFonts w:asciiTheme="minorHAnsi" w:eastAsiaTheme="minorEastAsia" w:hAnsiTheme="minorHAnsi" w:cstheme="minorBidi"/>
              <w:sz w:val="22"/>
              <w:szCs w:val="22"/>
              <w:lang w:eastAsia="fr-CH"/>
            </w:rPr>
          </w:pPr>
          <w:hyperlink w:anchor="_Toc527121377" w:history="1">
            <w:r w:rsidRPr="004C021C">
              <w:rPr>
                <w:rStyle w:val="Lienhypertexte"/>
              </w:rPr>
              <w:t>8.</w:t>
            </w:r>
            <w:r>
              <w:rPr>
                <w:rFonts w:asciiTheme="minorHAnsi" w:eastAsiaTheme="minorEastAsia" w:hAnsiTheme="minorHAnsi" w:cstheme="minorBidi"/>
                <w:sz w:val="22"/>
                <w:szCs w:val="22"/>
                <w:lang w:eastAsia="fr-CH"/>
              </w:rPr>
              <w:tab/>
            </w:r>
            <w:r w:rsidRPr="004C021C">
              <w:rPr>
                <w:rStyle w:val="Lienhypertexte"/>
              </w:rPr>
              <w:t>Plagiat</w:t>
            </w:r>
            <w:r>
              <w:rPr>
                <w:webHidden/>
              </w:rPr>
              <w:tab/>
            </w:r>
            <w:r>
              <w:rPr>
                <w:webHidden/>
              </w:rPr>
              <w:fldChar w:fldCharType="begin"/>
            </w:r>
            <w:r>
              <w:rPr>
                <w:webHidden/>
              </w:rPr>
              <w:instrText xml:space="preserve"> PAGEREF _Toc527121377 \h </w:instrText>
            </w:r>
            <w:r>
              <w:rPr>
                <w:webHidden/>
              </w:rPr>
            </w:r>
            <w:r>
              <w:rPr>
                <w:webHidden/>
              </w:rPr>
              <w:fldChar w:fldCharType="separate"/>
            </w:r>
            <w:r>
              <w:rPr>
                <w:webHidden/>
              </w:rPr>
              <w:t>4</w:t>
            </w:r>
            <w:r>
              <w:rPr>
                <w:webHidden/>
              </w:rPr>
              <w:fldChar w:fldCharType="end"/>
            </w:r>
          </w:hyperlink>
        </w:p>
        <w:p w14:paraId="36FBF8E6" w14:textId="77777777" w:rsidR="00CC6481" w:rsidRDefault="00CC6481">
          <w:pPr>
            <w:pStyle w:val="TM1"/>
            <w:rPr>
              <w:rFonts w:asciiTheme="minorHAnsi" w:eastAsiaTheme="minorEastAsia" w:hAnsiTheme="minorHAnsi" w:cstheme="minorBidi"/>
              <w:sz w:val="22"/>
              <w:szCs w:val="22"/>
              <w:lang w:eastAsia="fr-CH"/>
            </w:rPr>
          </w:pPr>
          <w:hyperlink w:anchor="_Toc527121378" w:history="1">
            <w:r w:rsidRPr="004C021C">
              <w:rPr>
                <w:rStyle w:val="Lienhypertexte"/>
              </w:rPr>
              <w:t>9.</w:t>
            </w:r>
            <w:r>
              <w:rPr>
                <w:rFonts w:asciiTheme="minorHAnsi" w:eastAsiaTheme="minorEastAsia" w:hAnsiTheme="minorHAnsi" w:cstheme="minorBidi"/>
                <w:sz w:val="22"/>
                <w:szCs w:val="22"/>
                <w:lang w:eastAsia="fr-CH"/>
              </w:rPr>
              <w:tab/>
            </w:r>
            <w:r w:rsidRPr="004C021C">
              <w:rPr>
                <w:rStyle w:val="Lienhypertexte"/>
              </w:rPr>
              <w:t>Evaluation et défense du PA</w:t>
            </w:r>
            <w:r>
              <w:rPr>
                <w:webHidden/>
              </w:rPr>
              <w:tab/>
            </w:r>
            <w:r>
              <w:rPr>
                <w:webHidden/>
              </w:rPr>
              <w:fldChar w:fldCharType="begin"/>
            </w:r>
            <w:r>
              <w:rPr>
                <w:webHidden/>
              </w:rPr>
              <w:instrText xml:space="preserve"> PAGEREF _Toc527121378 \h </w:instrText>
            </w:r>
            <w:r>
              <w:rPr>
                <w:webHidden/>
              </w:rPr>
            </w:r>
            <w:r>
              <w:rPr>
                <w:webHidden/>
              </w:rPr>
              <w:fldChar w:fldCharType="separate"/>
            </w:r>
            <w:r>
              <w:rPr>
                <w:webHidden/>
              </w:rPr>
              <w:t>4</w:t>
            </w:r>
            <w:r>
              <w:rPr>
                <w:webHidden/>
              </w:rPr>
              <w:fldChar w:fldCharType="end"/>
            </w:r>
          </w:hyperlink>
        </w:p>
        <w:p w14:paraId="7B884E0B" w14:textId="77777777" w:rsidR="00CC6481" w:rsidRDefault="00CC6481">
          <w:pPr>
            <w:pStyle w:val="TM1"/>
            <w:rPr>
              <w:rFonts w:asciiTheme="minorHAnsi" w:eastAsiaTheme="minorEastAsia" w:hAnsiTheme="minorHAnsi" w:cstheme="minorBidi"/>
              <w:sz w:val="22"/>
              <w:szCs w:val="22"/>
              <w:lang w:eastAsia="fr-CH"/>
            </w:rPr>
          </w:pPr>
          <w:hyperlink w:anchor="_Toc527121379" w:history="1">
            <w:r w:rsidRPr="004C021C">
              <w:rPr>
                <w:rStyle w:val="Lienhypertexte"/>
              </w:rPr>
              <w:t>10.</w:t>
            </w:r>
            <w:r>
              <w:rPr>
                <w:rFonts w:asciiTheme="minorHAnsi" w:eastAsiaTheme="minorEastAsia" w:hAnsiTheme="minorHAnsi" w:cstheme="minorBidi"/>
                <w:sz w:val="22"/>
                <w:szCs w:val="22"/>
                <w:lang w:eastAsia="fr-CH"/>
              </w:rPr>
              <w:tab/>
            </w:r>
            <w:r w:rsidRPr="004C021C">
              <w:rPr>
                <w:rStyle w:val="Lienhypertexte"/>
              </w:rPr>
              <w:t>Remédiation d’un PA</w:t>
            </w:r>
            <w:r>
              <w:rPr>
                <w:webHidden/>
              </w:rPr>
              <w:tab/>
            </w:r>
            <w:r>
              <w:rPr>
                <w:webHidden/>
              </w:rPr>
              <w:fldChar w:fldCharType="begin"/>
            </w:r>
            <w:r>
              <w:rPr>
                <w:webHidden/>
              </w:rPr>
              <w:instrText xml:space="preserve"> PAGEREF _Toc527121379 \h </w:instrText>
            </w:r>
            <w:r>
              <w:rPr>
                <w:webHidden/>
              </w:rPr>
            </w:r>
            <w:r>
              <w:rPr>
                <w:webHidden/>
              </w:rPr>
              <w:fldChar w:fldCharType="separate"/>
            </w:r>
            <w:r>
              <w:rPr>
                <w:webHidden/>
              </w:rPr>
              <w:t>4</w:t>
            </w:r>
            <w:r>
              <w:rPr>
                <w:webHidden/>
              </w:rPr>
              <w:fldChar w:fldCharType="end"/>
            </w:r>
          </w:hyperlink>
        </w:p>
        <w:p w14:paraId="3726E891" w14:textId="77777777" w:rsidR="00CC6481" w:rsidRDefault="00CC6481">
          <w:pPr>
            <w:pStyle w:val="TM1"/>
            <w:rPr>
              <w:rFonts w:asciiTheme="minorHAnsi" w:eastAsiaTheme="minorEastAsia" w:hAnsiTheme="minorHAnsi" w:cstheme="minorBidi"/>
              <w:sz w:val="22"/>
              <w:szCs w:val="22"/>
              <w:lang w:eastAsia="fr-CH"/>
            </w:rPr>
          </w:pPr>
          <w:hyperlink w:anchor="_Toc527121380" w:history="1">
            <w:r w:rsidRPr="004C021C">
              <w:rPr>
                <w:rStyle w:val="Lienhypertexte"/>
              </w:rPr>
              <w:t>11.</w:t>
            </w:r>
            <w:r>
              <w:rPr>
                <w:rFonts w:asciiTheme="minorHAnsi" w:eastAsiaTheme="minorEastAsia" w:hAnsiTheme="minorHAnsi" w:cstheme="minorBidi"/>
                <w:sz w:val="22"/>
                <w:szCs w:val="22"/>
                <w:lang w:eastAsia="fr-CH"/>
              </w:rPr>
              <w:tab/>
            </w:r>
            <w:r w:rsidRPr="004C021C">
              <w:rPr>
                <w:rStyle w:val="Lienhypertexte"/>
              </w:rPr>
              <w:t>ANNEXE 1 – Canevas du rapport</w:t>
            </w:r>
            <w:r>
              <w:rPr>
                <w:webHidden/>
              </w:rPr>
              <w:tab/>
            </w:r>
            <w:r>
              <w:rPr>
                <w:webHidden/>
              </w:rPr>
              <w:fldChar w:fldCharType="begin"/>
            </w:r>
            <w:r>
              <w:rPr>
                <w:webHidden/>
              </w:rPr>
              <w:instrText xml:space="preserve"> PAGEREF _Toc527121380 \h </w:instrText>
            </w:r>
            <w:r>
              <w:rPr>
                <w:webHidden/>
              </w:rPr>
            </w:r>
            <w:r>
              <w:rPr>
                <w:webHidden/>
              </w:rPr>
              <w:fldChar w:fldCharType="separate"/>
            </w:r>
            <w:r>
              <w:rPr>
                <w:webHidden/>
              </w:rPr>
              <w:t>5</w:t>
            </w:r>
            <w:r>
              <w:rPr>
                <w:webHidden/>
              </w:rPr>
              <w:fldChar w:fldCharType="end"/>
            </w:r>
          </w:hyperlink>
        </w:p>
        <w:p w14:paraId="6AB4E428" w14:textId="77777777" w:rsidR="00CC6481" w:rsidRDefault="00CC6481">
          <w:pPr>
            <w:pStyle w:val="TM1"/>
            <w:rPr>
              <w:rFonts w:asciiTheme="minorHAnsi" w:eastAsiaTheme="minorEastAsia" w:hAnsiTheme="minorHAnsi" w:cstheme="minorBidi"/>
              <w:sz w:val="22"/>
              <w:szCs w:val="22"/>
              <w:lang w:eastAsia="fr-CH"/>
            </w:rPr>
          </w:pPr>
          <w:hyperlink w:anchor="_Toc527121381" w:history="1">
            <w:r w:rsidRPr="004C021C">
              <w:rPr>
                <w:rStyle w:val="Lienhypertexte"/>
              </w:rPr>
              <w:t>12.</w:t>
            </w:r>
            <w:r>
              <w:rPr>
                <w:rFonts w:asciiTheme="minorHAnsi" w:eastAsiaTheme="minorEastAsia" w:hAnsiTheme="minorHAnsi" w:cstheme="minorBidi"/>
                <w:sz w:val="22"/>
                <w:szCs w:val="22"/>
                <w:lang w:eastAsia="fr-CH"/>
              </w:rPr>
              <w:tab/>
            </w:r>
            <w:r w:rsidRPr="004C021C">
              <w:rPr>
                <w:rStyle w:val="Lienhypertexte"/>
              </w:rPr>
              <w:t>ANNEXE 1 – Fiche des évaluations TIC et TIN</w:t>
            </w:r>
            <w:r>
              <w:rPr>
                <w:webHidden/>
              </w:rPr>
              <w:tab/>
            </w:r>
            <w:r>
              <w:rPr>
                <w:webHidden/>
              </w:rPr>
              <w:fldChar w:fldCharType="begin"/>
            </w:r>
            <w:r>
              <w:rPr>
                <w:webHidden/>
              </w:rPr>
              <w:instrText xml:space="preserve"> PAGEREF _Toc527121381 \h </w:instrText>
            </w:r>
            <w:r>
              <w:rPr>
                <w:webHidden/>
              </w:rPr>
            </w:r>
            <w:r>
              <w:rPr>
                <w:webHidden/>
              </w:rPr>
              <w:fldChar w:fldCharType="separate"/>
            </w:r>
            <w:r>
              <w:rPr>
                <w:webHidden/>
              </w:rPr>
              <w:t>5</w:t>
            </w:r>
            <w:r>
              <w:rPr>
                <w:webHidden/>
              </w:rPr>
              <w:fldChar w:fldCharType="end"/>
            </w:r>
          </w:hyperlink>
        </w:p>
        <w:p w14:paraId="38A1B86F" w14:textId="77777777" w:rsidR="00CC6481" w:rsidRDefault="00CC6481">
          <w:pPr>
            <w:pStyle w:val="TM1"/>
            <w:rPr>
              <w:rFonts w:asciiTheme="minorHAnsi" w:eastAsiaTheme="minorEastAsia" w:hAnsiTheme="minorHAnsi" w:cstheme="minorBidi"/>
              <w:sz w:val="22"/>
              <w:szCs w:val="22"/>
              <w:lang w:eastAsia="fr-CH"/>
            </w:rPr>
          </w:pPr>
          <w:hyperlink w:anchor="_Toc527121382" w:history="1">
            <w:r w:rsidRPr="004C021C">
              <w:rPr>
                <w:rStyle w:val="Lienhypertexte"/>
              </w:rPr>
              <w:t>13.</w:t>
            </w:r>
            <w:r>
              <w:rPr>
                <w:rFonts w:asciiTheme="minorHAnsi" w:eastAsiaTheme="minorEastAsia" w:hAnsiTheme="minorHAnsi" w:cstheme="minorBidi"/>
                <w:sz w:val="22"/>
                <w:szCs w:val="22"/>
                <w:lang w:eastAsia="fr-CH"/>
              </w:rPr>
              <w:tab/>
            </w:r>
            <w:r w:rsidRPr="004C021C">
              <w:rPr>
                <w:rStyle w:val="Lienhypertexte"/>
              </w:rPr>
              <w:t>ANNEXE 1 – Confidentialité du PA</w:t>
            </w:r>
            <w:r>
              <w:rPr>
                <w:webHidden/>
              </w:rPr>
              <w:tab/>
            </w:r>
            <w:r>
              <w:rPr>
                <w:webHidden/>
              </w:rPr>
              <w:fldChar w:fldCharType="begin"/>
            </w:r>
            <w:r>
              <w:rPr>
                <w:webHidden/>
              </w:rPr>
              <w:instrText xml:space="preserve"> PAGEREF _Toc527121382 \h </w:instrText>
            </w:r>
            <w:r>
              <w:rPr>
                <w:webHidden/>
              </w:rPr>
            </w:r>
            <w:r>
              <w:rPr>
                <w:webHidden/>
              </w:rPr>
              <w:fldChar w:fldCharType="separate"/>
            </w:r>
            <w:r>
              <w:rPr>
                <w:webHidden/>
              </w:rPr>
              <w:t>5</w:t>
            </w:r>
            <w:r>
              <w:rPr>
                <w:webHidden/>
              </w:rPr>
              <w:fldChar w:fldCharType="end"/>
            </w:r>
          </w:hyperlink>
        </w:p>
        <w:p w14:paraId="0B25DEA8" w14:textId="5A998241" w:rsidR="00A00B16" w:rsidRPr="00A7440C" w:rsidRDefault="00A00B16">
          <w:pPr>
            <w:rPr>
              <w:rFonts w:ascii="Arial Narrow" w:hAnsi="Arial Narrow"/>
              <w:sz w:val="22"/>
              <w:szCs w:val="22"/>
            </w:rPr>
          </w:pPr>
          <w:r w:rsidRPr="00A7440C">
            <w:rPr>
              <w:rFonts w:ascii="Arial Narrow" w:hAnsi="Arial Narrow"/>
              <w:b/>
              <w:bCs/>
              <w:sz w:val="22"/>
              <w:szCs w:val="22"/>
            </w:rPr>
            <w:fldChar w:fldCharType="end"/>
          </w:r>
        </w:p>
      </w:sdtContent>
    </w:sdt>
    <w:p w14:paraId="24D91E30" w14:textId="5E3C8EFC" w:rsidR="00A00B16" w:rsidRDefault="00A00B16" w:rsidP="00A00B16">
      <w:pPr>
        <w:spacing w:after="200" w:line="276" w:lineRule="auto"/>
        <w:jc w:val="both"/>
      </w:pPr>
      <w:r>
        <w:br w:type="page"/>
      </w:r>
    </w:p>
    <w:p w14:paraId="24D91E31" w14:textId="77777777" w:rsidR="007F3F49" w:rsidRPr="0019688E" w:rsidRDefault="007F3F49" w:rsidP="0019688E">
      <w:pPr>
        <w:pStyle w:val="Titre1"/>
        <w:numPr>
          <w:ilvl w:val="0"/>
          <w:numId w:val="2"/>
        </w:numPr>
        <w:spacing w:before="0" w:after="100" w:afterAutospacing="1"/>
        <w:contextualSpacing/>
        <w:jc w:val="both"/>
        <w:rPr>
          <w:rFonts w:ascii="Arial Narrow" w:eastAsiaTheme="minorHAnsi" w:hAnsi="Arial Narrow"/>
          <w:color w:val="auto"/>
          <w:lang w:val="fr-CH" w:eastAsia="en-US"/>
        </w:rPr>
      </w:pPr>
      <w:bookmarkStart w:id="1" w:name="_Toc527121370"/>
      <w:r w:rsidRPr="0019688E">
        <w:rPr>
          <w:rFonts w:ascii="Arial Narrow" w:eastAsiaTheme="minorHAnsi" w:hAnsi="Arial Narrow"/>
          <w:color w:val="auto"/>
          <w:lang w:val="fr-CH" w:eastAsia="en-US"/>
        </w:rPr>
        <w:lastRenderedPageBreak/>
        <w:t>Position dans les plans d’études</w:t>
      </w:r>
      <w:bookmarkEnd w:id="1"/>
    </w:p>
    <w:p w14:paraId="24D91E32" w14:textId="77777777" w:rsidR="0019688E" w:rsidRPr="00AB568D" w:rsidRDefault="007F3F49" w:rsidP="00ED1DDF">
      <w:pPr>
        <w:autoSpaceDE w:val="0"/>
        <w:autoSpaceDN w:val="0"/>
        <w:adjustRightInd w:val="0"/>
        <w:spacing w:after="60"/>
        <w:rPr>
          <w:rFonts w:ascii="Arial Narrow" w:eastAsiaTheme="minorHAnsi" w:hAnsi="Arial Narrow" w:cs="Arial Narrow"/>
          <w:sz w:val="22"/>
          <w:szCs w:val="22"/>
          <w:lang w:val="fr-CH" w:eastAsia="en-US"/>
        </w:rPr>
      </w:pPr>
      <w:r w:rsidRPr="00AB568D">
        <w:rPr>
          <w:rFonts w:ascii="Arial Narrow" w:eastAsiaTheme="minorHAnsi" w:hAnsi="Arial Narrow" w:cs="Arial Narrow"/>
          <w:sz w:val="22"/>
          <w:szCs w:val="22"/>
          <w:lang w:val="fr-CH" w:eastAsia="en-US"/>
        </w:rPr>
        <w:t>Les plans d’études HES-SO//MSE des orientations TIC et TI</w:t>
      </w:r>
      <w:r w:rsidR="00DE3513" w:rsidRPr="00AB568D">
        <w:rPr>
          <w:rFonts w:ascii="Arial Narrow" w:eastAsiaTheme="minorHAnsi" w:hAnsi="Arial Narrow" w:cs="Arial Narrow"/>
          <w:sz w:val="22"/>
          <w:szCs w:val="22"/>
          <w:lang w:val="fr-CH" w:eastAsia="en-US"/>
        </w:rPr>
        <w:t xml:space="preserve">N comportent un PA de 6 crédits </w:t>
      </w:r>
      <w:r w:rsidR="00DE3513" w:rsidRPr="00AB568D">
        <w:rPr>
          <w:rFonts w:ascii="Arial Narrow" w:hAnsi="Arial Narrow"/>
          <w:sz w:val="22"/>
          <w:szCs w:val="22"/>
        </w:rPr>
        <w:t>ECTS</w:t>
      </w:r>
      <w:r w:rsidR="00DE3513" w:rsidRPr="00AB568D">
        <w:rPr>
          <w:rStyle w:val="Appelnotedebasdep"/>
          <w:rFonts w:ascii="Arial Narrow" w:eastAsiaTheme="majorEastAsia" w:hAnsi="Arial Narrow"/>
          <w:sz w:val="22"/>
          <w:szCs w:val="22"/>
        </w:rPr>
        <w:footnoteReference w:id="1"/>
      </w:r>
      <w:r w:rsidR="00DE3513" w:rsidRPr="00AB568D">
        <w:rPr>
          <w:rFonts w:ascii="Arial Narrow" w:hAnsi="Arial Narrow"/>
          <w:sz w:val="22"/>
          <w:szCs w:val="22"/>
        </w:rPr>
        <w:t>.</w:t>
      </w:r>
    </w:p>
    <w:p w14:paraId="24D91E33" w14:textId="77777777" w:rsidR="0019688E" w:rsidRPr="00AB568D" w:rsidRDefault="007F3F49" w:rsidP="00ED1DDF">
      <w:pPr>
        <w:autoSpaceDE w:val="0"/>
        <w:autoSpaceDN w:val="0"/>
        <w:adjustRightInd w:val="0"/>
        <w:spacing w:after="60"/>
        <w:rPr>
          <w:rFonts w:ascii="Arial Narrow" w:eastAsiaTheme="minorHAnsi" w:hAnsi="Arial Narrow" w:cs="Arial Narrow"/>
          <w:sz w:val="22"/>
          <w:szCs w:val="22"/>
          <w:lang w:val="fr-CH" w:eastAsia="en-US"/>
        </w:rPr>
      </w:pPr>
      <w:r w:rsidRPr="00AB568D">
        <w:rPr>
          <w:rFonts w:ascii="Arial Narrow" w:eastAsiaTheme="minorHAnsi" w:hAnsi="Arial Narrow" w:cs="Arial Narrow"/>
          <w:sz w:val="22"/>
          <w:szCs w:val="22"/>
          <w:lang w:val="fr-CH" w:eastAsia="en-US"/>
        </w:rPr>
        <w:t>Le PA se situe au 2ème semestre d’un cursus à plein temps. Dans un cursus à temps partiel, il se situe</w:t>
      </w:r>
      <w:r w:rsidR="00AF7324" w:rsidRPr="00AB568D">
        <w:rPr>
          <w:rFonts w:ascii="Arial Narrow" w:eastAsiaTheme="minorHAnsi" w:hAnsi="Arial Narrow" w:cs="Arial Narrow"/>
          <w:sz w:val="22"/>
          <w:szCs w:val="22"/>
          <w:lang w:val="fr-CH" w:eastAsia="en-US"/>
        </w:rPr>
        <w:t xml:space="preserve"> </w:t>
      </w:r>
      <w:r w:rsidRPr="00AB568D">
        <w:rPr>
          <w:rFonts w:ascii="Arial Narrow" w:eastAsiaTheme="minorHAnsi" w:hAnsi="Arial Narrow" w:cs="Arial Narrow"/>
          <w:sz w:val="22"/>
          <w:szCs w:val="22"/>
          <w:lang w:val="fr-CH" w:eastAsia="en-US"/>
        </w:rPr>
        <w:t>au 4ème semestre.</w:t>
      </w:r>
    </w:p>
    <w:p w14:paraId="24D91E34" w14:textId="19514E52" w:rsidR="007F3F49" w:rsidRDefault="007F3F49" w:rsidP="00ED1DDF">
      <w:pPr>
        <w:autoSpaceDE w:val="0"/>
        <w:autoSpaceDN w:val="0"/>
        <w:adjustRightInd w:val="0"/>
        <w:spacing w:after="60"/>
        <w:rPr>
          <w:rFonts w:ascii="Arial Narrow" w:eastAsiaTheme="minorHAnsi" w:hAnsi="Arial Narrow" w:cs="Arial Narrow"/>
          <w:sz w:val="22"/>
          <w:szCs w:val="22"/>
          <w:lang w:val="fr-CH" w:eastAsia="en-US"/>
        </w:rPr>
      </w:pPr>
      <w:r w:rsidRPr="00AB568D">
        <w:rPr>
          <w:rFonts w:ascii="Arial Narrow" w:eastAsiaTheme="minorHAnsi" w:hAnsi="Arial Narrow" w:cs="Arial Narrow"/>
          <w:sz w:val="22"/>
          <w:szCs w:val="22"/>
          <w:lang w:val="fr-CH" w:eastAsia="en-US"/>
        </w:rPr>
        <w:t>La réussite du PA est nécessaire avant d’entamer le travail de master.</w:t>
      </w:r>
      <w:r w:rsidR="00EB4C10">
        <w:rPr>
          <w:rFonts w:ascii="Arial Narrow" w:eastAsiaTheme="minorHAnsi" w:hAnsi="Arial Narrow" w:cs="Arial Narrow"/>
          <w:sz w:val="22"/>
          <w:szCs w:val="22"/>
          <w:lang w:val="fr-CH" w:eastAsia="en-US"/>
        </w:rPr>
        <w:t xml:space="preserve"> Il s’agit d’un module obligatoire qui ne peut être répété qu’une seule fois. Un double échec </w:t>
      </w:r>
      <w:r w:rsidR="0018446E">
        <w:rPr>
          <w:rFonts w:ascii="Arial Narrow" w:eastAsiaTheme="minorHAnsi" w:hAnsi="Arial Narrow" w:cs="Arial Narrow"/>
          <w:sz w:val="22"/>
          <w:szCs w:val="22"/>
          <w:lang w:val="fr-CH" w:eastAsia="en-US"/>
        </w:rPr>
        <w:t xml:space="preserve">au PA </w:t>
      </w:r>
      <w:r w:rsidR="00EB4C10">
        <w:rPr>
          <w:rFonts w:ascii="Arial Narrow" w:eastAsiaTheme="minorHAnsi" w:hAnsi="Arial Narrow" w:cs="Arial Narrow"/>
          <w:sz w:val="22"/>
          <w:szCs w:val="22"/>
          <w:lang w:val="fr-CH" w:eastAsia="en-US"/>
        </w:rPr>
        <w:t xml:space="preserve">entraine donc un échec définitif </w:t>
      </w:r>
      <w:r w:rsidR="0018446E">
        <w:rPr>
          <w:rFonts w:ascii="Arial Narrow" w:eastAsiaTheme="minorHAnsi" w:hAnsi="Arial Narrow" w:cs="Arial Narrow"/>
          <w:sz w:val="22"/>
          <w:szCs w:val="22"/>
          <w:lang w:val="fr-CH" w:eastAsia="en-US"/>
        </w:rPr>
        <w:t>du MSE.</w:t>
      </w:r>
    </w:p>
    <w:p w14:paraId="423CED14" w14:textId="77777777" w:rsidR="0049214B" w:rsidRPr="00AB568D" w:rsidRDefault="0049214B" w:rsidP="00ED1DDF">
      <w:pPr>
        <w:autoSpaceDE w:val="0"/>
        <w:autoSpaceDN w:val="0"/>
        <w:adjustRightInd w:val="0"/>
        <w:spacing w:after="60"/>
        <w:rPr>
          <w:rFonts w:ascii="Arial Narrow" w:eastAsiaTheme="minorHAnsi" w:hAnsi="Arial Narrow" w:cs="Arial Narrow"/>
          <w:sz w:val="22"/>
          <w:szCs w:val="22"/>
          <w:lang w:val="fr-CH" w:eastAsia="en-US"/>
        </w:rPr>
      </w:pPr>
    </w:p>
    <w:p w14:paraId="24D91E36" w14:textId="77777777" w:rsidR="007F3F49" w:rsidRPr="0019688E" w:rsidRDefault="007F3F49" w:rsidP="0019688E">
      <w:pPr>
        <w:pStyle w:val="Titre1"/>
        <w:numPr>
          <w:ilvl w:val="0"/>
          <w:numId w:val="2"/>
        </w:numPr>
        <w:spacing w:before="0" w:after="100" w:afterAutospacing="1"/>
        <w:contextualSpacing/>
        <w:jc w:val="both"/>
        <w:rPr>
          <w:rFonts w:ascii="Arial Narrow" w:eastAsiaTheme="minorHAnsi" w:hAnsi="Arial Narrow"/>
          <w:color w:val="auto"/>
          <w:lang w:val="fr-CH" w:eastAsia="en-US"/>
        </w:rPr>
      </w:pPr>
      <w:bookmarkStart w:id="2" w:name="_Toc527121371"/>
      <w:r w:rsidRPr="0019688E">
        <w:rPr>
          <w:rFonts w:ascii="Arial Narrow" w:eastAsiaTheme="minorHAnsi" w:hAnsi="Arial Narrow"/>
          <w:color w:val="auto"/>
          <w:lang w:val="fr-CH" w:eastAsia="en-US"/>
        </w:rPr>
        <w:t>Objectifs</w:t>
      </w:r>
      <w:bookmarkEnd w:id="2"/>
    </w:p>
    <w:p w14:paraId="24D91E37" w14:textId="66E9B533" w:rsidR="0019688E" w:rsidRDefault="007F3F49" w:rsidP="00ED1DDF">
      <w:pPr>
        <w:autoSpaceDE w:val="0"/>
        <w:autoSpaceDN w:val="0"/>
        <w:adjustRightInd w:val="0"/>
        <w:spacing w:after="60"/>
        <w:jc w:val="both"/>
        <w:rPr>
          <w:rFonts w:ascii="Arial Narrow" w:eastAsiaTheme="minorHAnsi" w:hAnsi="Arial Narrow" w:cs="Arial Narrow"/>
          <w:sz w:val="22"/>
          <w:szCs w:val="22"/>
          <w:lang w:val="fr-CH" w:eastAsia="en-US"/>
        </w:rPr>
      </w:pPr>
      <w:r w:rsidRPr="0049214B">
        <w:rPr>
          <w:rFonts w:ascii="Arial Narrow" w:eastAsiaTheme="minorHAnsi" w:hAnsi="Arial Narrow" w:cs="Arial Narrow"/>
          <w:sz w:val="22"/>
          <w:szCs w:val="22"/>
          <w:lang w:val="fr-CH" w:eastAsia="en-US"/>
        </w:rPr>
        <w:t>Comme son nom l’indique, le PA est un projet</w:t>
      </w:r>
      <w:r w:rsidR="00423098">
        <w:rPr>
          <w:rFonts w:ascii="Arial Narrow" w:eastAsiaTheme="minorHAnsi" w:hAnsi="Arial Narrow" w:cs="Arial Narrow"/>
          <w:sz w:val="22"/>
          <w:szCs w:val="22"/>
          <w:lang w:val="fr-CH" w:eastAsia="en-US"/>
        </w:rPr>
        <w:t xml:space="preserve"> d’approfondissement</w:t>
      </w:r>
      <w:r w:rsidRPr="0049214B">
        <w:rPr>
          <w:rFonts w:ascii="Arial Narrow" w:eastAsiaTheme="minorHAnsi" w:hAnsi="Arial Narrow" w:cs="Arial Narrow"/>
          <w:sz w:val="22"/>
          <w:szCs w:val="22"/>
          <w:lang w:val="fr-CH" w:eastAsia="en-US"/>
        </w:rPr>
        <w:t>.</w:t>
      </w:r>
      <w:r w:rsidR="00423098" w:rsidRPr="00423098">
        <w:t xml:space="preserve"> </w:t>
      </w:r>
      <w:r w:rsidR="00423098" w:rsidRPr="00423098">
        <w:rPr>
          <w:rFonts w:ascii="Arial Narrow" w:eastAsiaTheme="minorHAnsi" w:hAnsi="Arial Narrow" w:cs="Arial Narrow"/>
          <w:sz w:val="22"/>
          <w:szCs w:val="22"/>
          <w:lang w:val="fr-CH" w:eastAsia="en-US"/>
        </w:rPr>
        <w:t>Le travail est supervisé par un-e professeur</w:t>
      </w:r>
      <w:r w:rsidR="00423098">
        <w:rPr>
          <w:rFonts w:ascii="Arial Narrow" w:eastAsiaTheme="minorHAnsi" w:hAnsi="Arial Narrow" w:cs="Arial Narrow"/>
          <w:sz w:val="22"/>
          <w:szCs w:val="22"/>
          <w:lang w:val="fr-CH" w:eastAsia="en-US"/>
        </w:rPr>
        <w:noBreakHyphen/>
        <w:t xml:space="preserve">e membre d’une </w:t>
      </w:r>
      <w:r w:rsidR="00A7440C" w:rsidRPr="0049214B">
        <w:rPr>
          <w:rFonts w:ascii="Arial Narrow" w:hAnsi="Arial Narrow"/>
          <w:sz w:val="22"/>
          <w:szCs w:val="22"/>
        </w:rPr>
        <w:t>MRU</w:t>
      </w:r>
      <w:r w:rsidR="00A7440C" w:rsidRPr="0049214B">
        <w:rPr>
          <w:rStyle w:val="Appelnotedebasdep"/>
          <w:rFonts w:ascii="Arial Narrow" w:eastAsiaTheme="majorEastAsia" w:hAnsi="Arial Narrow"/>
          <w:sz w:val="22"/>
          <w:szCs w:val="22"/>
        </w:rPr>
        <w:footnoteReference w:id="2"/>
      </w:r>
      <w:r w:rsidR="00423098" w:rsidRPr="00423098">
        <w:rPr>
          <w:rFonts w:ascii="Arial Narrow" w:eastAsiaTheme="minorHAnsi" w:hAnsi="Arial Narrow" w:cs="Arial Narrow"/>
          <w:sz w:val="22"/>
          <w:szCs w:val="22"/>
          <w:lang w:val="fr-CH" w:eastAsia="en-US"/>
        </w:rPr>
        <w:t>.</w:t>
      </w:r>
      <w:r w:rsidRPr="0049214B">
        <w:rPr>
          <w:rFonts w:ascii="Arial Narrow" w:eastAsiaTheme="minorHAnsi" w:hAnsi="Arial Narrow" w:cs="Arial Narrow"/>
          <w:sz w:val="22"/>
          <w:szCs w:val="22"/>
          <w:lang w:val="fr-CH" w:eastAsia="en-US"/>
        </w:rPr>
        <w:t xml:space="preserve"> Il est destiné à mettre en pratique et à consolider les</w:t>
      </w:r>
      <w:r w:rsidR="00ED1DDF" w:rsidRPr="0049214B">
        <w:rPr>
          <w:rFonts w:ascii="Arial Narrow" w:eastAsiaTheme="minorHAnsi" w:hAnsi="Arial Narrow" w:cs="Arial Narrow"/>
          <w:sz w:val="22"/>
          <w:szCs w:val="22"/>
          <w:lang w:val="fr-CH" w:eastAsia="en-US"/>
        </w:rPr>
        <w:t xml:space="preserve"> </w:t>
      </w:r>
      <w:r w:rsidRPr="0049214B">
        <w:rPr>
          <w:rFonts w:ascii="Arial Narrow" w:eastAsiaTheme="minorHAnsi" w:hAnsi="Arial Narrow" w:cs="Arial Narrow"/>
          <w:sz w:val="22"/>
          <w:szCs w:val="22"/>
          <w:lang w:val="fr-CH" w:eastAsia="en-US"/>
        </w:rPr>
        <w:t>compétences projet qui sont l’objectif final de la formation HES-SO//MSE, de la façon la plus complète</w:t>
      </w:r>
      <w:r w:rsidR="00ED1DDF" w:rsidRPr="0049214B">
        <w:rPr>
          <w:rFonts w:ascii="Arial Narrow" w:eastAsiaTheme="minorHAnsi" w:hAnsi="Arial Narrow" w:cs="Arial Narrow"/>
          <w:sz w:val="22"/>
          <w:szCs w:val="22"/>
          <w:lang w:val="fr-CH" w:eastAsia="en-US"/>
        </w:rPr>
        <w:t xml:space="preserve"> </w:t>
      </w:r>
      <w:r w:rsidRPr="0049214B">
        <w:rPr>
          <w:rFonts w:ascii="Arial Narrow" w:eastAsiaTheme="minorHAnsi" w:hAnsi="Arial Narrow" w:cs="Arial Narrow"/>
          <w:sz w:val="22"/>
          <w:szCs w:val="22"/>
          <w:lang w:val="fr-CH" w:eastAsia="en-US"/>
        </w:rPr>
        <w:t>possible.</w:t>
      </w:r>
    </w:p>
    <w:p w14:paraId="13A29171" w14:textId="2CB8EB99" w:rsidR="00431BBD" w:rsidRPr="0049214B" w:rsidRDefault="00431BBD" w:rsidP="00ED1DDF">
      <w:pPr>
        <w:autoSpaceDE w:val="0"/>
        <w:autoSpaceDN w:val="0"/>
        <w:adjustRightInd w:val="0"/>
        <w:spacing w:after="60"/>
        <w:jc w:val="both"/>
        <w:rPr>
          <w:rFonts w:ascii="Arial Narrow" w:eastAsiaTheme="minorHAnsi" w:hAnsi="Arial Narrow" w:cs="Arial Narrow"/>
          <w:sz w:val="22"/>
          <w:szCs w:val="22"/>
          <w:lang w:val="fr-CH" w:eastAsia="en-US"/>
        </w:rPr>
      </w:pPr>
      <w:r>
        <w:rPr>
          <w:rFonts w:ascii="Arial Narrow" w:eastAsiaTheme="minorHAnsi" w:hAnsi="Arial Narrow" w:cs="Arial Narrow"/>
          <w:sz w:val="22"/>
          <w:szCs w:val="22"/>
          <w:lang w:val="fr-CH" w:eastAsia="en-US"/>
        </w:rPr>
        <w:t>Il peut être réalisé avec un lien industriel (entreprise partenaire) mais ce n’est pas une obligation.</w:t>
      </w:r>
    </w:p>
    <w:p w14:paraId="24D91E38" w14:textId="77777777" w:rsidR="00D177F0" w:rsidRDefault="007F3F49" w:rsidP="00D177F0">
      <w:pPr>
        <w:spacing w:after="60"/>
        <w:jc w:val="both"/>
        <w:rPr>
          <w:rFonts w:ascii="Arial Narrow" w:hAnsi="Arial Narrow"/>
          <w:sz w:val="22"/>
          <w:szCs w:val="22"/>
        </w:rPr>
      </w:pPr>
      <w:r w:rsidRPr="0049214B">
        <w:rPr>
          <w:rFonts w:ascii="Arial Narrow" w:eastAsiaTheme="minorHAnsi" w:hAnsi="Arial Narrow" w:cs="Arial Narrow"/>
          <w:sz w:val="22"/>
          <w:szCs w:val="22"/>
          <w:lang w:val="fr-CH" w:eastAsia="en-US"/>
        </w:rPr>
        <w:t>Les compétences projet sont classées en 4 groupes appelés méta-compétences et figurent dans les</w:t>
      </w:r>
      <w:r w:rsidR="00ED1DDF" w:rsidRPr="0049214B">
        <w:rPr>
          <w:rFonts w:ascii="Arial Narrow" w:eastAsiaTheme="minorHAnsi" w:hAnsi="Arial Narrow" w:cs="Arial Narrow"/>
          <w:sz w:val="22"/>
          <w:szCs w:val="22"/>
          <w:lang w:val="fr-CH" w:eastAsia="en-US"/>
        </w:rPr>
        <w:t xml:space="preserve"> </w:t>
      </w:r>
      <w:r w:rsidRPr="0049214B">
        <w:rPr>
          <w:rFonts w:ascii="Arial Narrow" w:eastAsiaTheme="minorHAnsi" w:hAnsi="Arial Narrow" w:cs="Arial Narrow"/>
          <w:sz w:val="22"/>
          <w:szCs w:val="22"/>
          <w:lang w:val="fr-CH" w:eastAsia="en-US"/>
        </w:rPr>
        <w:t>descriptifs de tous les module</w:t>
      </w:r>
      <w:r w:rsidR="00D177F0" w:rsidRPr="0049214B">
        <w:rPr>
          <w:rFonts w:ascii="Arial Narrow" w:eastAsiaTheme="minorHAnsi" w:hAnsi="Arial Narrow" w:cs="Arial Narrow"/>
          <w:sz w:val="22"/>
          <w:szCs w:val="22"/>
          <w:lang w:val="fr-CH" w:eastAsia="en-US"/>
        </w:rPr>
        <w:t>s</w:t>
      </w:r>
      <w:r w:rsidRPr="0049214B">
        <w:rPr>
          <w:rFonts w:ascii="Arial Narrow" w:eastAsiaTheme="minorHAnsi" w:hAnsi="Arial Narrow" w:cs="Arial Narrow"/>
          <w:sz w:val="22"/>
          <w:szCs w:val="22"/>
          <w:lang w:val="fr-CH" w:eastAsia="en-US"/>
        </w:rPr>
        <w:t>.</w:t>
      </w:r>
      <w:r w:rsidR="00D177F0" w:rsidRPr="0049214B">
        <w:rPr>
          <w:rFonts w:ascii="Arial Narrow" w:eastAsiaTheme="minorHAnsi" w:hAnsi="Arial Narrow" w:cs="Arial Narrow"/>
          <w:sz w:val="22"/>
          <w:szCs w:val="22"/>
          <w:lang w:val="fr-CH" w:eastAsia="en-US"/>
        </w:rPr>
        <w:t xml:space="preserve"> </w:t>
      </w:r>
      <w:r w:rsidR="00D177F0" w:rsidRPr="0049214B">
        <w:rPr>
          <w:rFonts w:ascii="Arial Narrow" w:hAnsi="Arial Narrow"/>
          <w:sz w:val="22"/>
          <w:szCs w:val="22"/>
        </w:rPr>
        <w:t>En adéquation avec les besoins industriels, les 4 groupes de méta-compétences sont :</w:t>
      </w:r>
    </w:p>
    <w:p w14:paraId="5B27E052" w14:textId="77777777" w:rsidR="0049214B" w:rsidRPr="0049214B" w:rsidRDefault="0049214B" w:rsidP="00D177F0">
      <w:pPr>
        <w:spacing w:after="60"/>
        <w:jc w:val="both"/>
        <w:rPr>
          <w:rFonts w:ascii="Arial Narrow" w:hAnsi="Arial Narrow"/>
          <w:sz w:val="22"/>
          <w:szCs w:val="22"/>
        </w:rPr>
      </w:pPr>
    </w:p>
    <w:p w14:paraId="24D91E39" w14:textId="77777777" w:rsidR="00D177F0" w:rsidRPr="0049214B" w:rsidRDefault="00D177F0" w:rsidP="0049214B">
      <w:pPr>
        <w:pStyle w:val="Paragraphedeliste"/>
        <w:numPr>
          <w:ilvl w:val="0"/>
          <w:numId w:val="10"/>
        </w:numPr>
        <w:spacing w:after="60"/>
        <w:jc w:val="both"/>
        <w:rPr>
          <w:rFonts w:ascii="Arial Narrow" w:hAnsi="Arial Narrow"/>
          <w:sz w:val="22"/>
          <w:szCs w:val="22"/>
        </w:rPr>
      </w:pPr>
      <w:r w:rsidRPr="0049214B">
        <w:rPr>
          <w:rFonts w:ascii="Arial Narrow" w:hAnsi="Arial Narrow"/>
          <w:sz w:val="22"/>
          <w:szCs w:val="22"/>
        </w:rPr>
        <w:t>Gérer le projet</w:t>
      </w:r>
    </w:p>
    <w:p w14:paraId="24D91E3A" w14:textId="77777777" w:rsidR="00D177F0" w:rsidRPr="0049214B" w:rsidRDefault="00D177F0" w:rsidP="0049214B">
      <w:pPr>
        <w:pStyle w:val="Paragraphedeliste"/>
        <w:numPr>
          <w:ilvl w:val="0"/>
          <w:numId w:val="10"/>
        </w:numPr>
        <w:spacing w:after="60"/>
        <w:jc w:val="both"/>
        <w:rPr>
          <w:rFonts w:ascii="Arial Narrow" w:hAnsi="Arial Narrow"/>
          <w:sz w:val="22"/>
          <w:szCs w:val="22"/>
        </w:rPr>
      </w:pPr>
      <w:r w:rsidRPr="0049214B">
        <w:rPr>
          <w:rFonts w:ascii="Arial Narrow" w:hAnsi="Arial Narrow"/>
          <w:sz w:val="22"/>
          <w:szCs w:val="22"/>
        </w:rPr>
        <w:t>Analyser et spécifier le produit</w:t>
      </w:r>
    </w:p>
    <w:p w14:paraId="24D91E3B" w14:textId="77777777" w:rsidR="00D177F0" w:rsidRPr="0049214B" w:rsidRDefault="00D177F0" w:rsidP="0049214B">
      <w:pPr>
        <w:pStyle w:val="Paragraphedeliste"/>
        <w:numPr>
          <w:ilvl w:val="0"/>
          <w:numId w:val="10"/>
        </w:numPr>
        <w:spacing w:after="60"/>
        <w:jc w:val="both"/>
        <w:rPr>
          <w:rFonts w:ascii="Arial Narrow" w:hAnsi="Arial Narrow"/>
          <w:sz w:val="22"/>
          <w:szCs w:val="22"/>
        </w:rPr>
      </w:pPr>
      <w:r w:rsidRPr="0049214B">
        <w:rPr>
          <w:rFonts w:ascii="Arial Narrow" w:hAnsi="Arial Narrow"/>
          <w:sz w:val="22"/>
          <w:szCs w:val="22"/>
        </w:rPr>
        <w:t>Développer et réaliser</w:t>
      </w:r>
    </w:p>
    <w:p w14:paraId="24D91E3C" w14:textId="77777777" w:rsidR="00D177F0" w:rsidRPr="0049214B" w:rsidRDefault="00D177F0" w:rsidP="0049214B">
      <w:pPr>
        <w:pStyle w:val="Paragraphedeliste"/>
        <w:numPr>
          <w:ilvl w:val="0"/>
          <w:numId w:val="10"/>
        </w:numPr>
        <w:spacing w:after="60"/>
        <w:jc w:val="both"/>
        <w:rPr>
          <w:rFonts w:ascii="Arial Narrow" w:hAnsi="Arial Narrow"/>
          <w:sz w:val="22"/>
          <w:szCs w:val="22"/>
        </w:rPr>
      </w:pPr>
      <w:r w:rsidRPr="0049214B">
        <w:rPr>
          <w:rFonts w:ascii="Arial Narrow" w:hAnsi="Arial Narrow"/>
          <w:sz w:val="22"/>
          <w:szCs w:val="22"/>
        </w:rPr>
        <w:t>Valider, critiquer, documenter et communiquer</w:t>
      </w:r>
    </w:p>
    <w:p w14:paraId="24D91E3D" w14:textId="77777777" w:rsidR="0019688E" w:rsidRPr="0049214B" w:rsidRDefault="0019688E" w:rsidP="00ED1DDF">
      <w:pPr>
        <w:autoSpaceDE w:val="0"/>
        <w:autoSpaceDN w:val="0"/>
        <w:adjustRightInd w:val="0"/>
        <w:spacing w:after="60"/>
        <w:jc w:val="both"/>
        <w:rPr>
          <w:rFonts w:ascii="Arial Narrow" w:eastAsiaTheme="minorHAnsi" w:hAnsi="Arial Narrow" w:cs="Arial Narrow"/>
          <w:sz w:val="22"/>
          <w:szCs w:val="22"/>
          <w:lang w:val="fr-CH" w:eastAsia="en-US"/>
        </w:rPr>
      </w:pPr>
    </w:p>
    <w:p w14:paraId="24D91E3E" w14:textId="789423F8" w:rsidR="007F3F49" w:rsidRPr="0049214B" w:rsidRDefault="007F3F49" w:rsidP="00ED1DDF">
      <w:pPr>
        <w:autoSpaceDE w:val="0"/>
        <w:autoSpaceDN w:val="0"/>
        <w:adjustRightInd w:val="0"/>
        <w:spacing w:after="60"/>
        <w:jc w:val="both"/>
        <w:rPr>
          <w:rFonts w:ascii="Arial Narrow" w:eastAsiaTheme="minorHAnsi" w:hAnsi="Arial Narrow" w:cs="Arial Narrow"/>
          <w:sz w:val="22"/>
          <w:szCs w:val="22"/>
          <w:lang w:val="fr-CH" w:eastAsia="en-US"/>
        </w:rPr>
      </w:pPr>
      <w:r w:rsidRPr="0049214B">
        <w:rPr>
          <w:rFonts w:ascii="Arial Narrow" w:eastAsiaTheme="minorHAnsi" w:hAnsi="Arial Narrow" w:cs="Arial"/>
          <w:bCs/>
          <w:sz w:val="22"/>
          <w:szCs w:val="22"/>
          <w:lang w:val="fr-CH" w:eastAsia="en-US"/>
        </w:rPr>
        <w:t>Un PA doit obligatoirement viser chacune des 4 méta-compétences</w:t>
      </w:r>
      <w:r w:rsidR="00D84F20">
        <w:rPr>
          <w:rFonts w:ascii="Arial Narrow" w:eastAsiaTheme="minorHAnsi" w:hAnsi="Arial Narrow" w:cs="Arial"/>
          <w:bCs/>
          <w:sz w:val="22"/>
          <w:szCs w:val="22"/>
          <w:lang w:val="fr-CH" w:eastAsia="en-US"/>
        </w:rPr>
        <w:t>.</w:t>
      </w:r>
    </w:p>
    <w:p w14:paraId="0E30155E" w14:textId="5AFD33DE" w:rsidR="0049214B" w:rsidRDefault="00B15B02" w:rsidP="00ED1DDF">
      <w:pPr>
        <w:autoSpaceDE w:val="0"/>
        <w:autoSpaceDN w:val="0"/>
        <w:adjustRightInd w:val="0"/>
        <w:spacing w:after="60"/>
        <w:jc w:val="both"/>
        <w:rPr>
          <w:rFonts w:ascii="Arial Narrow" w:eastAsiaTheme="minorHAnsi" w:hAnsi="Arial Narrow" w:cs="Arial Narrow"/>
          <w:lang w:val="fr-CH" w:eastAsia="en-US"/>
        </w:rPr>
      </w:pPr>
      <w:r w:rsidRPr="00B15B02">
        <w:rPr>
          <w:rFonts w:ascii="Arial Narrow" w:eastAsiaTheme="minorHAnsi" w:hAnsi="Arial Narrow" w:cs="Arial Narrow"/>
          <w:lang w:val="fr-CH" w:eastAsia="en-US"/>
        </w:rPr>
        <w:t xml:space="preserve">Une cinquième compétence « Exposer et présenter » est systématiquement évaluée lors de la défense du </w:t>
      </w:r>
      <w:r w:rsidR="007E544B">
        <w:rPr>
          <w:rFonts w:ascii="Arial Narrow" w:eastAsiaTheme="minorHAnsi" w:hAnsi="Arial Narrow" w:cs="Arial Narrow"/>
          <w:lang w:val="fr-CH" w:eastAsia="en-US"/>
        </w:rPr>
        <w:t>PA</w:t>
      </w:r>
      <w:r w:rsidRPr="00B15B02">
        <w:rPr>
          <w:rFonts w:ascii="Arial Narrow" w:eastAsiaTheme="minorHAnsi" w:hAnsi="Arial Narrow" w:cs="Arial Narrow"/>
          <w:lang w:val="fr-CH" w:eastAsia="en-US"/>
        </w:rPr>
        <w:t>. La note finale proposée sera calculée avec un poids de 20% pour cette compétence et de 80% pour les quatre compétences techniques définies dans GAPS</w:t>
      </w:r>
    </w:p>
    <w:p w14:paraId="792CA2BF" w14:textId="77777777" w:rsidR="00B15B02" w:rsidRDefault="00B15B02" w:rsidP="00ED1DDF">
      <w:pPr>
        <w:autoSpaceDE w:val="0"/>
        <w:autoSpaceDN w:val="0"/>
        <w:adjustRightInd w:val="0"/>
        <w:spacing w:after="60"/>
        <w:jc w:val="both"/>
        <w:rPr>
          <w:rFonts w:ascii="Arial Narrow" w:eastAsiaTheme="minorHAnsi" w:hAnsi="Arial Narrow" w:cs="Arial Narrow"/>
          <w:lang w:val="fr-CH" w:eastAsia="en-US"/>
        </w:rPr>
      </w:pPr>
    </w:p>
    <w:p w14:paraId="549B1EE3" w14:textId="261B9E7E" w:rsidR="0049214B" w:rsidRDefault="00423098" w:rsidP="0049214B">
      <w:pPr>
        <w:pStyle w:val="Titre1"/>
        <w:numPr>
          <w:ilvl w:val="0"/>
          <w:numId w:val="2"/>
        </w:numPr>
        <w:spacing w:before="0" w:after="100" w:afterAutospacing="1"/>
        <w:contextualSpacing/>
        <w:jc w:val="both"/>
        <w:rPr>
          <w:rFonts w:ascii="Arial Narrow" w:eastAsiaTheme="minorHAnsi" w:hAnsi="Arial Narrow"/>
          <w:color w:val="auto"/>
          <w:lang w:val="fr-CH" w:eastAsia="en-US"/>
        </w:rPr>
      </w:pPr>
      <w:bookmarkStart w:id="3" w:name="_Toc527121372"/>
      <w:r>
        <w:rPr>
          <w:rFonts w:ascii="Arial Narrow" w:eastAsiaTheme="minorHAnsi" w:hAnsi="Arial Narrow"/>
          <w:color w:val="auto"/>
          <w:lang w:val="fr-CH" w:eastAsia="en-US"/>
        </w:rPr>
        <w:t>Attribution du sujet</w:t>
      </w:r>
      <w:bookmarkEnd w:id="3"/>
    </w:p>
    <w:p w14:paraId="30C294D5" w14:textId="77777777" w:rsidR="00423098" w:rsidRPr="00423098" w:rsidRDefault="00423098" w:rsidP="00423098">
      <w:pPr>
        <w:rPr>
          <w:rFonts w:ascii="Arial Narrow" w:eastAsiaTheme="minorHAnsi" w:hAnsi="Arial Narrow"/>
          <w:b/>
          <w:sz w:val="22"/>
          <w:szCs w:val="22"/>
          <w:lang w:val="fr-CH" w:eastAsia="en-US"/>
        </w:rPr>
      </w:pPr>
      <w:r w:rsidRPr="00423098">
        <w:rPr>
          <w:rFonts w:ascii="Arial Narrow" w:eastAsiaTheme="minorHAnsi" w:hAnsi="Arial Narrow"/>
          <w:b/>
          <w:sz w:val="22"/>
          <w:szCs w:val="22"/>
          <w:lang w:val="fr-CH" w:eastAsia="en-US"/>
        </w:rPr>
        <w:t>Proposition des sujets</w:t>
      </w:r>
    </w:p>
    <w:p w14:paraId="33D477E0" w14:textId="21F5F85E" w:rsidR="00423098" w:rsidRDefault="00423098" w:rsidP="00423098">
      <w:pPr>
        <w:rPr>
          <w:rFonts w:ascii="Arial Narrow" w:eastAsiaTheme="minorHAnsi" w:hAnsi="Arial Narrow"/>
          <w:sz w:val="22"/>
          <w:szCs w:val="22"/>
          <w:lang w:val="fr-CH" w:eastAsia="en-US"/>
        </w:rPr>
      </w:pPr>
      <w:r w:rsidRPr="00423098">
        <w:rPr>
          <w:rFonts w:ascii="Arial Narrow" w:eastAsiaTheme="minorHAnsi" w:hAnsi="Arial Narrow"/>
          <w:sz w:val="22"/>
          <w:szCs w:val="22"/>
          <w:lang w:val="fr-CH" w:eastAsia="en-US"/>
        </w:rPr>
        <w:t xml:space="preserve">Les sujets de </w:t>
      </w:r>
      <w:r>
        <w:rPr>
          <w:rFonts w:ascii="Arial Narrow" w:eastAsiaTheme="minorHAnsi" w:hAnsi="Arial Narrow"/>
          <w:sz w:val="22"/>
          <w:szCs w:val="22"/>
          <w:lang w:val="fr-CH" w:eastAsia="en-US"/>
        </w:rPr>
        <w:t>PA</w:t>
      </w:r>
      <w:r w:rsidRPr="00423098">
        <w:rPr>
          <w:rFonts w:ascii="Arial Narrow" w:eastAsiaTheme="minorHAnsi" w:hAnsi="Arial Narrow"/>
          <w:sz w:val="22"/>
          <w:szCs w:val="22"/>
          <w:lang w:val="fr-CH" w:eastAsia="en-US"/>
        </w:rPr>
        <w:t xml:space="preserve"> sont classés par orientation et sont proposés à l’ensemble des étudiant-e-s de l’orientation. Les sujets sont proposés par les professeur-e-s MRU et font l’objet d’un descriptif de</w:t>
      </w:r>
      <w:r>
        <w:rPr>
          <w:rFonts w:ascii="Arial Narrow" w:eastAsiaTheme="minorHAnsi" w:hAnsi="Arial Narrow"/>
          <w:sz w:val="22"/>
          <w:szCs w:val="22"/>
          <w:lang w:val="fr-CH" w:eastAsia="en-US"/>
        </w:rPr>
        <w:t xml:space="preserve"> projet d’appronfondissement </w:t>
      </w:r>
      <w:r w:rsidRPr="00423098">
        <w:rPr>
          <w:rFonts w:ascii="Arial Narrow" w:eastAsiaTheme="minorHAnsi" w:hAnsi="Arial Narrow"/>
          <w:sz w:val="22"/>
          <w:szCs w:val="22"/>
          <w:lang w:val="fr-CH" w:eastAsia="en-US"/>
        </w:rPr>
        <w:t>saisi dans l’application GAPS. Ce descriptif permet aux étudiant-e-s de se faire une idée précise du travail proposé. Les objectifs, exigences et conditions spécifiques de la tâche d’ingénierie, les compétences visées et les connaissances préalables souhaitables sont décrites. L’usage de mots-clés dans le descriptif du sujet facilite le tri des sujets.</w:t>
      </w:r>
    </w:p>
    <w:p w14:paraId="5F6513B2" w14:textId="77777777" w:rsidR="00423098" w:rsidRPr="00423098" w:rsidRDefault="00423098" w:rsidP="00423098">
      <w:pPr>
        <w:rPr>
          <w:rFonts w:ascii="Arial Narrow" w:eastAsiaTheme="minorHAnsi" w:hAnsi="Arial Narrow"/>
          <w:sz w:val="22"/>
          <w:szCs w:val="22"/>
          <w:lang w:val="fr-CH" w:eastAsia="en-US"/>
        </w:rPr>
      </w:pPr>
    </w:p>
    <w:p w14:paraId="790788F4" w14:textId="77777777" w:rsidR="00423098" w:rsidRPr="00423098" w:rsidRDefault="00423098" w:rsidP="00423098">
      <w:pPr>
        <w:rPr>
          <w:rFonts w:ascii="Arial Narrow" w:eastAsiaTheme="minorHAnsi" w:hAnsi="Arial Narrow"/>
          <w:b/>
          <w:sz w:val="22"/>
          <w:szCs w:val="22"/>
          <w:lang w:val="fr-CH" w:eastAsia="en-US"/>
        </w:rPr>
      </w:pPr>
      <w:r w:rsidRPr="00423098">
        <w:rPr>
          <w:rFonts w:ascii="Arial Narrow" w:eastAsiaTheme="minorHAnsi" w:hAnsi="Arial Narrow"/>
          <w:b/>
          <w:sz w:val="22"/>
          <w:szCs w:val="22"/>
          <w:lang w:val="fr-CH" w:eastAsia="en-US"/>
        </w:rPr>
        <w:t>Validation des sujets</w:t>
      </w:r>
    </w:p>
    <w:p w14:paraId="311DE028" w14:textId="2F1F1123" w:rsidR="00423098" w:rsidRDefault="00423098" w:rsidP="00423098">
      <w:pPr>
        <w:rPr>
          <w:rFonts w:ascii="Arial Narrow" w:eastAsiaTheme="minorHAnsi" w:hAnsi="Arial Narrow"/>
          <w:sz w:val="22"/>
          <w:szCs w:val="22"/>
          <w:lang w:val="fr-CH" w:eastAsia="en-US"/>
        </w:rPr>
      </w:pPr>
      <w:r>
        <w:rPr>
          <w:rFonts w:ascii="Arial Narrow" w:eastAsiaTheme="minorHAnsi" w:hAnsi="Arial Narrow"/>
          <w:sz w:val="22"/>
          <w:szCs w:val="22"/>
          <w:lang w:val="fr-CH" w:eastAsia="en-US"/>
        </w:rPr>
        <w:t>Chaque sujet de PA</w:t>
      </w:r>
      <w:r w:rsidRPr="00423098">
        <w:rPr>
          <w:rFonts w:ascii="Arial Narrow" w:eastAsiaTheme="minorHAnsi" w:hAnsi="Arial Narrow"/>
          <w:sz w:val="22"/>
          <w:szCs w:val="22"/>
          <w:lang w:val="fr-CH" w:eastAsia="en-US"/>
        </w:rPr>
        <w:t xml:space="preserve"> doit être validé par le ou la responsable de la MRU dont fait partie le ou la professeur-e qui le propose. Le ou la responsable de la MRU s’assure que le ou la professeur-e est bien habilité-e à proposer des </w:t>
      </w:r>
      <w:r>
        <w:rPr>
          <w:rFonts w:ascii="Arial Narrow" w:eastAsiaTheme="minorHAnsi" w:hAnsi="Arial Narrow"/>
          <w:sz w:val="22"/>
          <w:szCs w:val="22"/>
          <w:lang w:val="fr-CH" w:eastAsia="en-US"/>
        </w:rPr>
        <w:t>PA</w:t>
      </w:r>
      <w:r w:rsidRPr="00423098">
        <w:rPr>
          <w:rFonts w:ascii="Arial Narrow" w:eastAsiaTheme="minorHAnsi" w:hAnsi="Arial Narrow"/>
          <w:sz w:val="22"/>
          <w:szCs w:val="22"/>
          <w:lang w:val="fr-CH" w:eastAsia="en-US"/>
        </w:rPr>
        <w:t xml:space="preserve"> et que le descriptif est complet et conforme aux directives. Le ou la responsable de MRU s’assure de la disponibilité des ressources nécessaires à la bonne réalisation du </w:t>
      </w:r>
      <w:r>
        <w:rPr>
          <w:rFonts w:ascii="Arial Narrow" w:eastAsiaTheme="minorHAnsi" w:hAnsi="Arial Narrow"/>
          <w:sz w:val="22"/>
          <w:szCs w:val="22"/>
          <w:lang w:val="fr-CH" w:eastAsia="en-US"/>
        </w:rPr>
        <w:t>PA</w:t>
      </w:r>
      <w:r w:rsidRPr="00423098">
        <w:rPr>
          <w:rFonts w:ascii="Arial Narrow" w:eastAsiaTheme="minorHAnsi" w:hAnsi="Arial Narrow"/>
          <w:sz w:val="22"/>
          <w:szCs w:val="22"/>
          <w:lang w:val="fr-CH" w:eastAsia="en-US"/>
        </w:rPr>
        <w:t xml:space="preserve"> (disponibilité du ou de la professeur-e, équipements des laboratoires, place de travail, etc.).</w:t>
      </w:r>
    </w:p>
    <w:p w14:paraId="43B16DCE" w14:textId="77777777" w:rsidR="00423098" w:rsidRPr="00423098" w:rsidRDefault="00423098" w:rsidP="00423098">
      <w:pPr>
        <w:rPr>
          <w:rFonts w:ascii="Arial Narrow" w:eastAsiaTheme="minorHAnsi" w:hAnsi="Arial Narrow"/>
          <w:sz w:val="22"/>
          <w:szCs w:val="22"/>
          <w:lang w:val="fr-CH" w:eastAsia="en-US"/>
        </w:rPr>
      </w:pPr>
    </w:p>
    <w:p w14:paraId="622D22CA" w14:textId="77777777" w:rsidR="00423098" w:rsidRPr="00423098" w:rsidRDefault="00423098" w:rsidP="00423098">
      <w:pPr>
        <w:rPr>
          <w:rFonts w:ascii="Arial Narrow" w:eastAsiaTheme="minorHAnsi" w:hAnsi="Arial Narrow"/>
          <w:b/>
          <w:sz w:val="22"/>
          <w:szCs w:val="22"/>
          <w:lang w:val="fr-CH" w:eastAsia="en-US"/>
        </w:rPr>
      </w:pPr>
      <w:r w:rsidRPr="00423098">
        <w:rPr>
          <w:rFonts w:ascii="Arial Narrow" w:eastAsiaTheme="minorHAnsi" w:hAnsi="Arial Narrow"/>
          <w:b/>
          <w:sz w:val="22"/>
          <w:szCs w:val="22"/>
          <w:lang w:val="fr-CH" w:eastAsia="en-US"/>
        </w:rPr>
        <w:t>Affectation des sujets</w:t>
      </w:r>
    </w:p>
    <w:p w14:paraId="789C8B6D" w14:textId="77777777" w:rsidR="00423098" w:rsidRPr="00423098" w:rsidRDefault="00423098" w:rsidP="00423098">
      <w:pPr>
        <w:rPr>
          <w:rFonts w:ascii="Arial Narrow" w:eastAsiaTheme="minorHAnsi" w:hAnsi="Arial Narrow"/>
          <w:sz w:val="22"/>
          <w:szCs w:val="22"/>
          <w:lang w:val="fr-CH" w:eastAsia="en-US"/>
        </w:rPr>
      </w:pPr>
      <w:r w:rsidRPr="00423098">
        <w:rPr>
          <w:rFonts w:ascii="Arial Narrow" w:eastAsiaTheme="minorHAnsi" w:hAnsi="Arial Narrow"/>
          <w:sz w:val="22"/>
          <w:szCs w:val="22"/>
          <w:lang w:val="fr-CH" w:eastAsia="en-US"/>
        </w:rPr>
        <w:lastRenderedPageBreak/>
        <w:t>Sur la base des sujets validés dans l’application GAPS, les étudiant-e-s intéressé-e-s par un sujet prennent contact avec  le ou la professeur-e concerné-e durant la période prévue. A l’issue de ces entretiens, professeur-e-s et étudiant-e-s indiquent leurs préférences respectives dans l’application GAPS.</w:t>
      </w:r>
    </w:p>
    <w:p w14:paraId="289DD1F4" w14:textId="77777777" w:rsidR="00423098" w:rsidRPr="00423098" w:rsidRDefault="00423098" w:rsidP="00423098">
      <w:pPr>
        <w:rPr>
          <w:rFonts w:ascii="Arial Narrow" w:eastAsiaTheme="minorHAnsi" w:hAnsi="Arial Narrow"/>
          <w:sz w:val="22"/>
          <w:szCs w:val="22"/>
          <w:lang w:val="fr-CH" w:eastAsia="en-US"/>
        </w:rPr>
      </w:pPr>
      <w:r w:rsidRPr="00423098">
        <w:rPr>
          <w:rFonts w:ascii="Arial Narrow" w:eastAsiaTheme="minorHAnsi" w:hAnsi="Arial Narrow"/>
          <w:sz w:val="22"/>
          <w:szCs w:val="22"/>
          <w:lang w:val="fr-CH" w:eastAsia="en-US"/>
        </w:rPr>
        <w:t>Un-e étudiante peut proposer un sujet qu’il ou elle a acquis auprès d’une entreprise. Ce sujet doit avoir été intégré dans l’offre des sujets d’un-e professeur-e. Dans ce cas, le sujet est pré-affecté à l’étudiant-e.</w:t>
      </w:r>
    </w:p>
    <w:p w14:paraId="498C5322" w14:textId="77777777" w:rsidR="00423098" w:rsidRPr="00423098" w:rsidRDefault="00423098" w:rsidP="00423098">
      <w:pPr>
        <w:rPr>
          <w:rFonts w:ascii="Arial Narrow" w:eastAsiaTheme="minorHAnsi" w:hAnsi="Arial Narrow"/>
          <w:sz w:val="22"/>
          <w:szCs w:val="22"/>
          <w:lang w:val="fr-CH" w:eastAsia="en-US"/>
        </w:rPr>
      </w:pPr>
      <w:r w:rsidRPr="00423098">
        <w:rPr>
          <w:rFonts w:ascii="Arial Narrow" w:eastAsiaTheme="minorHAnsi" w:hAnsi="Arial Narrow"/>
          <w:sz w:val="22"/>
          <w:szCs w:val="22"/>
          <w:lang w:val="fr-CH" w:eastAsia="en-US"/>
        </w:rPr>
        <w:t>A l’aide de l’application GAPS, l’attribution finale des sujets à l’ensemble des étudiant-e-s concerné-e-s est effectuée en tenant compte de manière optimisée des préférences indiquées.</w:t>
      </w:r>
    </w:p>
    <w:p w14:paraId="0C9C1B2C" w14:textId="5B070C33" w:rsidR="00423098" w:rsidRPr="00423098" w:rsidRDefault="00423098" w:rsidP="00423098">
      <w:pPr>
        <w:rPr>
          <w:rFonts w:ascii="Arial Narrow" w:eastAsiaTheme="minorHAnsi" w:hAnsi="Arial Narrow"/>
          <w:sz w:val="22"/>
          <w:szCs w:val="22"/>
          <w:lang w:val="fr-CH" w:eastAsia="en-US"/>
        </w:rPr>
      </w:pPr>
      <w:r w:rsidRPr="00423098">
        <w:rPr>
          <w:rFonts w:ascii="Arial Narrow" w:eastAsiaTheme="minorHAnsi" w:hAnsi="Arial Narrow"/>
          <w:sz w:val="22"/>
          <w:szCs w:val="22"/>
          <w:lang w:val="fr-CH" w:eastAsia="en-US"/>
        </w:rPr>
        <w:t>L’introduction de l’offre et la validation des sujets ont lieu une seule fois par année académique, durant la période prévue à cet effet. Les étudiant-e-s qui sont amené-e-s à réaliser leur</w:t>
      </w:r>
      <w:r>
        <w:rPr>
          <w:rFonts w:ascii="Arial Narrow" w:eastAsiaTheme="minorHAnsi" w:hAnsi="Arial Narrow"/>
          <w:sz w:val="22"/>
          <w:szCs w:val="22"/>
          <w:lang w:val="fr-CH" w:eastAsia="en-US"/>
        </w:rPr>
        <w:t xml:space="preserve"> projet d’appronfondissement </w:t>
      </w:r>
      <w:r w:rsidRPr="00423098">
        <w:rPr>
          <w:rFonts w:ascii="Arial Narrow" w:eastAsiaTheme="minorHAnsi" w:hAnsi="Arial Narrow"/>
          <w:sz w:val="22"/>
          <w:szCs w:val="22"/>
          <w:lang w:val="fr-CH" w:eastAsia="en-US"/>
        </w:rPr>
        <w:t>durant le semestre d</w:t>
      </w:r>
      <w:r w:rsidR="0065725A">
        <w:rPr>
          <w:rFonts w:ascii="Arial Narrow" w:eastAsiaTheme="minorHAnsi" w:hAnsi="Arial Narrow"/>
          <w:sz w:val="22"/>
          <w:szCs w:val="22"/>
          <w:lang w:val="fr-CH" w:eastAsia="en-US"/>
        </w:rPr>
        <w:t>’automne</w:t>
      </w:r>
      <w:r w:rsidRPr="00423098">
        <w:rPr>
          <w:rFonts w:ascii="Arial Narrow" w:eastAsiaTheme="minorHAnsi" w:hAnsi="Arial Narrow"/>
          <w:sz w:val="22"/>
          <w:szCs w:val="22"/>
          <w:lang w:val="fr-CH" w:eastAsia="en-US"/>
        </w:rPr>
        <w:t xml:space="preserve"> sont tenu-e-s de choisir leur sujet parmi l’offre en cours.</w:t>
      </w:r>
    </w:p>
    <w:p w14:paraId="5BCB20D4" w14:textId="77777777" w:rsidR="00423098" w:rsidRPr="00423098" w:rsidRDefault="00423098" w:rsidP="00423098">
      <w:pPr>
        <w:rPr>
          <w:rFonts w:ascii="Arial Narrow" w:eastAsiaTheme="minorHAnsi" w:hAnsi="Arial Narrow"/>
          <w:sz w:val="22"/>
          <w:szCs w:val="22"/>
          <w:lang w:val="fr-CH" w:eastAsia="en-US"/>
        </w:rPr>
      </w:pPr>
    </w:p>
    <w:p w14:paraId="51F6E1FE" w14:textId="77777777" w:rsidR="0049214B" w:rsidRPr="0019688E" w:rsidRDefault="0049214B" w:rsidP="0049214B">
      <w:pPr>
        <w:pStyle w:val="Titre1"/>
        <w:numPr>
          <w:ilvl w:val="0"/>
          <w:numId w:val="2"/>
        </w:numPr>
        <w:spacing w:before="0" w:after="100" w:afterAutospacing="1"/>
        <w:contextualSpacing/>
        <w:jc w:val="both"/>
        <w:rPr>
          <w:rFonts w:ascii="Arial Narrow" w:eastAsiaTheme="minorHAnsi" w:hAnsi="Arial Narrow"/>
          <w:color w:val="auto"/>
          <w:lang w:val="fr-CH" w:eastAsia="en-US"/>
        </w:rPr>
      </w:pPr>
      <w:bookmarkStart w:id="4" w:name="_Toc527121373"/>
      <w:r w:rsidRPr="0019688E">
        <w:rPr>
          <w:rFonts w:ascii="Arial Narrow" w:eastAsiaTheme="minorHAnsi" w:hAnsi="Arial Narrow"/>
          <w:color w:val="auto"/>
          <w:lang w:val="fr-CH" w:eastAsia="en-US"/>
        </w:rPr>
        <w:t>Encadrement</w:t>
      </w:r>
      <w:bookmarkEnd w:id="4"/>
    </w:p>
    <w:p w14:paraId="0748A7B7" w14:textId="77777777" w:rsidR="0049214B" w:rsidRPr="0049214B" w:rsidRDefault="0049214B" w:rsidP="0049214B">
      <w:pPr>
        <w:autoSpaceDE w:val="0"/>
        <w:autoSpaceDN w:val="0"/>
        <w:adjustRightInd w:val="0"/>
        <w:spacing w:after="100" w:afterAutospacing="1"/>
        <w:contextualSpacing/>
        <w:jc w:val="both"/>
        <w:rPr>
          <w:rFonts w:ascii="Arial Narrow" w:eastAsiaTheme="minorHAnsi" w:hAnsi="Arial Narrow" w:cs="Arial Narrow"/>
          <w:sz w:val="22"/>
          <w:szCs w:val="22"/>
          <w:lang w:val="fr-CH" w:eastAsia="en-US"/>
        </w:rPr>
      </w:pPr>
      <w:r w:rsidRPr="0049214B">
        <w:rPr>
          <w:rFonts w:ascii="Arial Narrow" w:eastAsiaTheme="minorHAnsi" w:hAnsi="Arial Narrow" w:cs="Arial Narrow"/>
          <w:sz w:val="22"/>
          <w:szCs w:val="22"/>
          <w:lang w:val="fr-CH" w:eastAsia="en-US"/>
        </w:rPr>
        <w:t xml:space="preserve">Ce travail d’apprentissage de 180 heures est encadré par un-e professeur-e membre d’une </w:t>
      </w:r>
      <w:r w:rsidRPr="0049214B">
        <w:rPr>
          <w:rFonts w:ascii="Arial Narrow" w:hAnsi="Arial Narrow"/>
          <w:sz w:val="22"/>
          <w:szCs w:val="22"/>
        </w:rPr>
        <w:t>MRU</w:t>
      </w:r>
      <w:r w:rsidRPr="0049214B">
        <w:rPr>
          <w:rFonts w:ascii="Arial Narrow" w:eastAsiaTheme="minorHAnsi" w:hAnsi="Arial Narrow" w:cs="Arial Narrow"/>
          <w:sz w:val="22"/>
          <w:szCs w:val="22"/>
          <w:lang w:val="fr-CH" w:eastAsia="en-US"/>
        </w:rPr>
        <w:t>, durant 30 heures (16,7%). Une journée est prévue à l’horaire de chaque étudiant-e durant laquelle doit se tenir un entretien hebdomadaire avec la ou le responsable du PA.</w:t>
      </w:r>
    </w:p>
    <w:p w14:paraId="0956D42D" w14:textId="654BF358" w:rsidR="0049214B" w:rsidRPr="0019688E" w:rsidRDefault="00423098" w:rsidP="0049214B">
      <w:pPr>
        <w:pStyle w:val="Titre1"/>
        <w:numPr>
          <w:ilvl w:val="0"/>
          <w:numId w:val="2"/>
        </w:numPr>
        <w:spacing w:before="0" w:after="100" w:afterAutospacing="1"/>
        <w:contextualSpacing/>
        <w:jc w:val="both"/>
        <w:rPr>
          <w:rFonts w:ascii="Arial Narrow" w:eastAsiaTheme="minorHAnsi" w:hAnsi="Arial Narrow"/>
          <w:color w:val="auto"/>
          <w:lang w:val="fr-CH" w:eastAsia="en-US"/>
        </w:rPr>
      </w:pPr>
      <w:bookmarkStart w:id="5" w:name="_Toc527121374"/>
      <w:r>
        <w:rPr>
          <w:rFonts w:ascii="Arial Narrow" w:eastAsiaTheme="minorHAnsi" w:hAnsi="Arial Narrow"/>
          <w:color w:val="auto"/>
          <w:lang w:val="fr-CH" w:eastAsia="en-US"/>
        </w:rPr>
        <w:t>Condition de réalisation</w:t>
      </w:r>
      <w:bookmarkEnd w:id="5"/>
    </w:p>
    <w:p w14:paraId="2DC35CB9" w14:textId="6F14F395" w:rsidR="00423098" w:rsidRDefault="0065725A" w:rsidP="0049214B">
      <w:pPr>
        <w:autoSpaceDE w:val="0"/>
        <w:autoSpaceDN w:val="0"/>
        <w:adjustRightInd w:val="0"/>
        <w:spacing w:after="100" w:afterAutospacing="1"/>
        <w:contextualSpacing/>
        <w:jc w:val="both"/>
        <w:rPr>
          <w:rFonts w:ascii="Arial Narrow" w:eastAsiaTheme="minorHAnsi" w:hAnsi="Arial Narrow" w:cs="Arial Narrow"/>
          <w:sz w:val="22"/>
          <w:szCs w:val="22"/>
          <w:lang w:val="fr-CH" w:eastAsia="en-US"/>
        </w:rPr>
      </w:pPr>
      <w:r w:rsidRPr="0065725A">
        <w:rPr>
          <w:rFonts w:ascii="Arial Narrow" w:eastAsiaTheme="minorHAnsi" w:hAnsi="Arial Narrow" w:cs="Arial Narrow"/>
          <w:sz w:val="22"/>
          <w:szCs w:val="22"/>
          <w:lang w:val="fr-CH" w:eastAsia="en-US"/>
        </w:rPr>
        <w:t>Le</w:t>
      </w:r>
      <w:r>
        <w:rPr>
          <w:rFonts w:ascii="Arial Narrow" w:eastAsiaTheme="minorHAnsi" w:hAnsi="Arial Narrow" w:cs="Arial Narrow"/>
          <w:sz w:val="22"/>
          <w:szCs w:val="22"/>
          <w:lang w:val="fr-CH" w:eastAsia="en-US"/>
        </w:rPr>
        <w:t xml:space="preserve"> projet d’appronfondissement p</w:t>
      </w:r>
      <w:r w:rsidRPr="0065725A">
        <w:rPr>
          <w:rFonts w:ascii="Arial Narrow" w:eastAsiaTheme="minorHAnsi" w:hAnsi="Arial Narrow" w:cs="Arial Narrow"/>
          <w:sz w:val="22"/>
          <w:szCs w:val="22"/>
          <w:lang w:val="fr-CH" w:eastAsia="en-US"/>
        </w:rPr>
        <w:t>eut se dérouler dans les locaux du site auquel est rattaché-e le ou la professeur-e responsable ou dans ceux d</w:t>
      </w:r>
      <w:r>
        <w:rPr>
          <w:rFonts w:ascii="Arial Narrow" w:eastAsiaTheme="minorHAnsi" w:hAnsi="Arial Narrow" w:cs="Arial Narrow"/>
          <w:sz w:val="22"/>
          <w:szCs w:val="22"/>
          <w:lang w:val="fr-CH" w:eastAsia="en-US"/>
        </w:rPr>
        <w:t xml:space="preserve">’une éventuelle </w:t>
      </w:r>
      <w:r w:rsidRPr="0065725A">
        <w:rPr>
          <w:rFonts w:ascii="Arial Narrow" w:eastAsiaTheme="minorHAnsi" w:hAnsi="Arial Narrow" w:cs="Arial Narrow"/>
          <w:sz w:val="22"/>
          <w:szCs w:val="22"/>
          <w:lang w:val="fr-CH" w:eastAsia="en-US"/>
        </w:rPr>
        <w:t>entreprise partenaire. Le ou la professeur-e responsable s’assure que l’étudiant-e bénéficie d’une place de travail appropriée. Dans le cas d’une réalisation d</w:t>
      </w:r>
      <w:r>
        <w:rPr>
          <w:rFonts w:ascii="Arial Narrow" w:eastAsiaTheme="minorHAnsi" w:hAnsi="Arial Narrow" w:cs="Arial Narrow"/>
          <w:sz w:val="22"/>
          <w:szCs w:val="22"/>
          <w:lang w:val="fr-CH" w:eastAsia="en-US"/>
        </w:rPr>
        <w:t>u PA</w:t>
      </w:r>
      <w:r w:rsidRPr="0065725A">
        <w:rPr>
          <w:rFonts w:ascii="Arial Narrow" w:eastAsiaTheme="minorHAnsi" w:hAnsi="Arial Narrow" w:cs="Arial Narrow"/>
          <w:sz w:val="22"/>
          <w:szCs w:val="22"/>
          <w:lang w:val="fr-CH" w:eastAsia="en-US"/>
        </w:rPr>
        <w:t xml:space="preserve"> en entreprise,  une convention  règle les </w:t>
      </w:r>
      <w:r w:rsidR="00851EDC">
        <w:rPr>
          <w:rFonts w:ascii="Arial Narrow" w:eastAsiaTheme="minorHAnsi" w:hAnsi="Arial Narrow" w:cs="Arial Narrow"/>
          <w:sz w:val="22"/>
          <w:szCs w:val="22"/>
          <w:lang w:val="fr-CH" w:eastAsia="en-US"/>
        </w:rPr>
        <w:t>engagements de confidentialité.</w:t>
      </w:r>
      <w:r w:rsidRPr="0065725A">
        <w:rPr>
          <w:rFonts w:ascii="Arial Narrow" w:eastAsiaTheme="minorHAnsi" w:hAnsi="Arial Narrow" w:cs="Arial Narrow"/>
          <w:sz w:val="22"/>
          <w:szCs w:val="22"/>
          <w:lang w:val="fr-CH" w:eastAsia="en-US"/>
        </w:rPr>
        <w:t>.</w:t>
      </w:r>
    </w:p>
    <w:p w14:paraId="2447B356" w14:textId="77777777" w:rsidR="0049214B" w:rsidRDefault="0049214B" w:rsidP="0049214B">
      <w:pPr>
        <w:spacing w:after="60"/>
        <w:jc w:val="both"/>
        <w:rPr>
          <w:sz w:val="22"/>
          <w:szCs w:val="22"/>
        </w:rPr>
      </w:pPr>
    </w:p>
    <w:p w14:paraId="670E5BDF" w14:textId="1F9B4216" w:rsidR="00431BBD" w:rsidRPr="00431BBD" w:rsidRDefault="00431BBD" w:rsidP="00431BBD">
      <w:pPr>
        <w:pStyle w:val="Titre1"/>
        <w:numPr>
          <w:ilvl w:val="0"/>
          <w:numId w:val="2"/>
        </w:numPr>
        <w:spacing w:before="0" w:after="100" w:afterAutospacing="1"/>
        <w:contextualSpacing/>
        <w:jc w:val="both"/>
        <w:rPr>
          <w:rFonts w:ascii="Arial Narrow" w:eastAsiaTheme="minorHAnsi" w:hAnsi="Arial Narrow"/>
          <w:color w:val="auto"/>
          <w:lang w:val="fr-CH" w:eastAsia="en-US"/>
        </w:rPr>
      </w:pPr>
      <w:bookmarkStart w:id="6" w:name="_Toc527121375"/>
      <w:r w:rsidRPr="00431BBD">
        <w:rPr>
          <w:rFonts w:ascii="Arial Narrow" w:eastAsiaTheme="minorHAnsi" w:hAnsi="Arial Narrow"/>
          <w:color w:val="auto"/>
          <w:lang w:val="fr-CH" w:eastAsia="en-US"/>
        </w:rPr>
        <w:t>Confidentialité</w:t>
      </w:r>
      <w:bookmarkEnd w:id="6"/>
    </w:p>
    <w:p w14:paraId="2CE76802" w14:textId="18A5776D" w:rsidR="00431BBD" w:rsidRPr="00431BBD" w:rsidRDefault="00431BBD" w:rsidP="00431BBD">
      <w:pPr>
        <w:spacing w:after="60"/>
        <w:jc w:val="both"/>
        <w:rPr>
          <w:rFonts w:ascii="Arial Narrow" w:hAnsi="Arial Narrow"/>
          <w:sz w:val="22"/>
          <w:szCs w:val="22"/>
        </w:rPr>
      </w:pPr>
      <w:r w:rsidRPr="00431BBD">
        <w:rPr>
          <w:rFonts w:ascii="Arial Narrow" w:hAnsi="Arial Narrow"/>
          <w:sz w:val="22"/>
          <w:szCs w:val="22"/>
        </w:rPr>
        <w:t xml:space="preserve">Le PA appartient au patrimoine de la HES-SO et est en principe public. Si </w:t>
      </w:r>
      <w:r>
        <w:rPr>
          <w:rFonts w:ascii="Arial Narrow" w:hAnsi="Arial Narrow"/>
          <w:sz w:val="22"/>
          <w:szCs w:val="22"/>
        </w:rPr>
        <w:t xml:space="preserve">une éventuelle </w:t>
      </w:r>
      <w:r w:rsidRPr="00431BBD">
        <w:rPr>
          <w:rFonts w:ascii="Arial Narrow" w:hAnsi="Arial Narrow"/>
          <w:sz w:val="22"/>
          <w:szCs w:val="22"/>
        </w:rPr>
        <w:t xml:space="preserve">entreprise ou institution partenaire requiert expressément une clause de confidentialité, l’étudiant-e l’indique avant le dépôt de son rapport. Lorsque la clause de confidentialité est requise, la HES-SO s’engage à la respecter et le contenu du </w:t>
      </w:r>
      <w:r>
        <w:rPr>
          <w:rFonts w:ascii="Arial Narrow" w:hAnsi="Arial Narrow"/>
          <w:sz w:val="22"/>
          <w:szCs w:val="22"/>
        </w:rPr>
        <w:t>PA</w:t>
      </w:r>
      <w:r w:rsidRPr="00431BBD">
        <w:rPr>
          <w:rFonts w:ascii="Arial Narrow" w:hAnsi="Arial Narrow"/>
          <w:sz w:val="22"/>
          <w:szCs w:val="22"/>
        </w:rPr>
        <w:t xml:space="preserve"> ne sera alors pas rendu public (cf. convention de confidentialité). Seul le titre du travail, le nom de l’entreprise, le nom de l’étudiant-e et le résumé du travail peuvent être utilisés librement par la HES-SO. Dans tous les cas, les titres des </w:t>
      </w:r>
      <w:r>
        <w:rPr>
          <w:rFonts w:ascii="Arial Narrow" w:hAnsi="Arial Narrow"/>
          <w:sz w:val="22"/>
          <w:szCs w:val="22"/>
        </w:rPr>
        <w:t>PA</w:t>
      </w:r>
      <w:r w:rsidRPr="00431BBD">
        <w:rPr>
          <w:rFonts w:ascii="Arial Narrow" w:hAnsi="Arial Narrow"/>
          <w:sz w:val="22"/>
          <w:szCs w:val="22"/>
        </w:rPr>
        <w:t xml:space="preserve"> peuvent être notamment cités lors des remises des diplômes et publiés ensuite sur le site internet de la HES.SO.</w:t>
      </w:r>
    </w:p>
    <w:p w14:paraId="14BF8724" w14:textId="1EE35E3A" w:rsidR="00431BBD" w:rsidRPr="00431BBD" w:rsidRDefault="00431BBD" w:rsidP="00431BBD">
      <w:pPr>
        <w:spacing w:after="60"/>
        <w:jc w:val="both"/>
        <w:rPr>
          <w:rFonts w:ascii="Arial Narrow" w:hAnsi="Arial Narrow"/>
          <w:sz w:val="22"/>
          <w:szCs w:val="22"/>
        </w:rPr>
      </w:pPr>
      <w:r w:rsidRPr="00431BBD">
        <w:rPr>
          <w:rFonts w:ascii="Arial Narrow" w:hAnsi="Arial Narrow"/>
          <w:sz w:val="22"/>
          <w:szCs w:val="22"/>
        </w:rPr>
        <w:t>L’</w:t>
      </w:r>
      <w:r>
        <w:rPr>
          <w:rFonts w:ascii="Arial Narrow" w:hAnsi="Arial Narrow"/>
          <w:sz w:val="22"/>
          <w:szCs w:val="22"/>
        </w:rPr>
        <w:t xml:space="preserve">éventuelle </w:t>
      </w:r>
      <w:r w:rsidRPr="00431BBD">
        <w:rPr>
          <w:rFonts w:ascii="Arial Narrow" w:hAnsi="Arial Narrow"/>
          <w:sz w:val="22"/>
          <w:szCs w:val="22"/>
        </w:rPr>
        <w:t xml:space="preserve">entreprise/institution partenaire peut utiliser librement le contenu du </w:t>
      </w:r>
      <w:r>
        <w:rPr>
          <w:rFonts w:ascii="Arial Narrow" w:hAnsi="Arial Narrow"/>
          <w:sz w:val="22"/>
          <w:szCs w:val="22"/>
        </w:rPr>
        <w:t>PA</w:t>
      </w:r>
      <w:r w:rsidRPr="00431BBD">
        <w:rPr>
          <w:rFonts w:ascii="Arial Narrow" w:hAnsi="Arial Narrow"/>
          <w:sz w:val="22"/>
          <w:szCs w:val="22"/>
        </w:rPr>
        <w:t xml:space="preserve"> mais ne peut pas en céder tout ou partie contre rétribution.</w:t>
      </w:r>
    </w:p>
    <w:p w14:paraId="50867F0B" w14:textId="77777777" w:rsidR="00431BBD" w:rsidRPr="00431BBD" w:rsidRDefault="00431BBD" w:rsidP="0049214B">
      <w:pPr>
        <w:spacing w:after="60"/>
        <w:jc w:val="both"/>
        <w:rPr>
          <w:rFonts w:ascii="Arial Narrow" w:hAnsi="Arial Narrow"/>
          <w:sz w:val="22"/>
          <w:szCs w:val="22"/>
        </w:rPr>
      </w:pPr>
    </w:p>
    <w:p w14:paraId="6DB7B791" w14:textId="77777777" w:rsidR="0049214B" w:rsidRPr="00B8020E" w:rsidRDefault="0049214B" w:rsidP="0049214B">
      <w:pPr>
        <w:pStyle w:val="Titre1"/>
        <w:numPr>
          <w:ilvl w:val="0"/>
          <w:numId w:val="2"/>
        </w:numPr>
        <w:spacing w:before="0" w:after="100" w:afterAutospacing="1"/>
        <w:contextualSpacing/>
        <w:jc w:val="both"/>
        <w:rPr>
          <w:rFonts w:ascii="Arial Narrow" w:eastAsiaTheme="minorHAnsi" w:hAnsi="Arial Narrow"/>
          <w:color w:val="auto"/>
          <w:lang w:val="fr-CH" w:eastAsia="en-US"/>
        </w:rPr>
      </w:pPr>
      <w:r>
        <w:rPr>
          <w:rFonts w:ascii="Arial Narrow" w:eastAsiaTheme="minorHAnsi" w:hAnsi="Arial Narrow"/>
          <w:color w:val="auto"/>
          <w:lang w:val="fr-CH" w:eastAsia="en-US"/>
        </w:rPr>
        <w:t xml:space="preserve">  </w:t>
      </w:r>
      <w:bookmarkStart w:id="7" w:name="_Toc527121376"/>
      <w:r>
        <w:rPr>
          <w:rFonts w:ascii="Arial Narrow" w:eastAsiaTheme="minorHAnsi" w:hAnsi="Arial Narrow"/>
          <w:color w:val="auto"/>
          <w:lang w:val="fr-CH" w:eastAsia="en-US"/>
        </w:rPr>
        <w:t>Forme et dépôt du rapport de PA</w:t>
      </w:r>
      <w:bookmarkEnd w:id="7"/>
    </w:p>
    <w:p w14:paraId="3C0A2C66" w14:textId="5B40286F" w:rsidR="0049214B" w:rsidRPr="0049214B" w:rsidRDefault="0049214B" w:rsidP="0049214B">
      <w:pPr>
        <w:spacing w:after="60"/>
        <w:jc w:val="both"/>
        <w:rPr>
          <w:rFonts w:ascii="Arial Narrow" w:hAnsi="Arial Narrow" w:cs="Calibri"/>
          <w:sz w:val="22"/>
          <w:szCs w:val="22"/>
        </w:rPr>
      </w:pPr>
      <w:r w:rsidRPr="0049214B">
        <w:rPr>
          <w:rFonts w:ascii="Arial Narrow" w:hAnsi="Arial Narrow"/>
          <w:sz w:val="22"/>
          <w:szCs w:val="22"/>
        </w:rPr>
        <w:t xml:space="preserve">L’étudiant-e doit fournir 1 exemplaire du rapport de son projet PA en format papier relié avec la page de garde imposée (voir annexe), dûment remplie. Le rapport du travail doit être signé et daté. Le  rapport est à remettre au responsable de la MRU dont est membre le ou la professeur-e qui dirige le PA. La date de dépôt du rapport est </w:t>
      </w:r>
      <w:r w:rsidRPr="0049214B">
        <w:rPr>
          <w:rFonts w:ascii="Arial Narrow" w:hAnsi="Arial Narrow" w:cs="Calibri"/>
          <w:sz w:val="22"/>
          <w:szCs w:val="22"/>
        </w:rPr>
        <w:t>spécifiée dans les instructions que les étudiant-e-s reçoivent en début d</w:t>
      </w:r>
      <w:r w:rsidR="0065725A">
        <w:rPr>
          <w:rFonts w:ascii="Arial Narrow" w:hAnsi="Arial Narrow" w:cs="Calibri"/>
          <w:sz w:val="22"/>
          <w:szCs w:val="22"/>
        </w:rPr>
        <w:t>u</w:t>
      </w:r>
      <w:r w:rsidRPr="0049214B">
        <w:rPr>
          <w:rFonts w:ascii="Arial Narrow" w:hAnsi="Arial Narrow" w:cs="Calibri"/>
          <w:sz w:val="22"/>
          <w:szCs w:val="22"/>
        </w:rPr>
        <w:t xml:space="preserve"> PA.</w:t>
      </w:r>
      <w:r w:rsidRPr="0049214B">
        <w:rPr>
          <w:rFonts w:ascii="Arial Narrow" w:hAnsi="Arial Narrow"/>
          <w:sz w:val="22"/>
          <w:szCs w:val="22"/>
        </w:rPr>
        <w:t xml:space="preserve"> </w:t>
      </w:r>
    </w:p>
    <w:p w14:paraId="31DD24D3" w14:textId="4D3311D1" w:rsidR="0065725A" w:rsidRPr="0065725A" w:rsidRDefault="0065725A" w:rsidP="0065725A">
      <w:pPr>
        <w:spacing w:after="60"/>
        <w:jc w:val="both"/>
        <w:rPr>
          <w:rFonts w:ascii="Arial Narrow" w:hAnsi="Arial Narrow" w:cs="Calibri"/>
          <w:sz w:val="22"/>
          <w:szCs w:val="22"/>
          <w:lang w:eastAsia="fr-CH"/>
        </w:rPr>
      </w:pPr>
      <w:r w:rsidRPr="0065725A">
        <w:rPr>
          <w:rFonts w:ascii="Arial Narrow" w:hAnsi="Arial Narrow" w:cs="Calibri"/>
          <w:sz w:val="22"/>
          <w:szCs w:val="22"/>
          <w:lang w:eastAsia="fr-CH"/>
        </w:rPr>
        <w:t xml:space="preserve">De plus, pour les </w:t>
      </w:r>
      <w:r>
        <w:rPr>
          <w:rFonts w:ascii="Arial Narrow" w:hAnsi="Arial Narrow" w:cs="Calibri"/>
          <w:sz w:val="22"/>
          <w:szCs w:val="22"/>
          <w:lang w:eastAsia="fr-CH"/>
        </w:rPr>
        <w:t>PA</w:t>
      </w:r>
      <w:r w:rsidRPr="0065725A">
        <w:rPr>
          <w:rFonts w:ascii="Arial Narrow" w:hAnsi="Arial Narrow" w:cs="Calibri"/>
          <w:sz w:val="22"/>
          <w:szCs w:val="22"/>
          <w:lang w:eastAsia="fr-CH"/>
        </w:rPr>
        <w:t xml:space="preserve"> non confidentiel</w:t>
      </w:r>
      <w:r w:rsidR="00ED6CF2">
        <w:rPr>
          <w:rFonts w:ascii="Arial Narrow" w:hAnsi="Arial Narrow" w:cs="Calibri"/>
          <w:sz w:val="22"/>
          <w:szCs w:val="22"/>
          <w:lang w:eastAsia="fr-CH"/>
        </w:rPr>
        <w:t>s</w:t>
      </w:r>
      <w:r w:rsidRPr="0065725A">
        <w:rPr>
          <w:rFonts w:ascii="Arial Narrow" w:hAnsi="Arial Narrow" w:cs="Calibri"/>
          <w:sz w:val="22"/>
          <w:szCs w:val="22"/>
          <w:lang w:eastAsia="fr-CH"/>
        </w:rPr>
        <w:t>, une copie électronique doit être déposée par l’étudiant-e-s sur le serveur Moodle MSE à l’intention de la responsable de la filière MSE.</w:t>
      </w:r>
    </w:p>
    <w:p w14:paraId="45F2AD77" w14:textId="3D6F90AC" w:rsidR="00431BBD" w:rsidRDefault="0065725A" w:rsidP="00431BBD">
      <w:pPr>
        <w:spacing w:after="60"/>
        <w:jc w:val="both"/>
        <w:rPr>
          <w:rFonts w:ascii="Arial Narrow" w:hAnsi="Arial Narrow" w:cs="Calibri"/>
          <w:sz w:val="22"/>
          <w:szCs w:val="22"/>
          <w:lang w:eastAsia="fr-CH"/>
        </w:rPr>
      </w:pPr>
      <w:r w:rsidRPr="0065725A">
        <w:rPr>
          <w:rFonts w:ascii="Arial Narrow" w:hAnsi="Arial Narrow" w:cs="Calibri"/>
          <w:sz w:val="22"/>
          <w:szCs w:val="22"/>
          <w:lang w:eastAsia="fr-CH"/>
        </w:rPr>
        <w:t xml:space="preserve">En cas de non-respect </w:t>
      </w:r>
      <w:r w:rsidR="00ED6CF2">
        <w:rPr>
          <w:rFonts w:ascii="Arial Narrow" w:hAnsi="Arial Narrow" w:cs="Calibri"/>
          <w:sz w:val="22"/>
          <w:szCs w:val="22"/>
          <w:lang w:eastAsia="fr-CH"/>
        </w:rPr>
        <w:t>des</w:t>
      </w:r>
      <w:r w:rsidRPr="0065725A">
        <w:rPr>
          <w:rFonts w:ascii="Arial Narrow" w:hAnsi="Arial Narrow" w:cs="Calibri"/>
          <w:sz w:val="22"/>
          <w:szCs w:val="22"/>
          <w:lang w:eastAsia="fr-CH"/>
        </w:rPr>
        <w:t xml:space="preserve"> délais prévus pour la réalisation du </w:t>
      </w:r>
      <w:r>
        <w:rPr>
          <w:rFonts w:ascii="Arial Narrow" w:hAnsi="Arial Narrow" w:cs="Calibri"/>
          <w:sz w:val="22"/>
          <w:szCs w:val="22"/>
          <w:lang w:eastAsia="fr-CH"/>
        </w:rPr>
        <w:t>PA</w:t>
      </w:r>
      <w:r w:rsidRPr="0065725A">
        <w:rPr>
          <w:rFonts w:ascii="Arial Narrow" w:hAnsi="Arial Narrow" w:cs="Calibri"/>
          <w:sz w:val="22"/>
          <w:szCs w:val="22"/>
          <w:lang w:eastAsia="fr-CH"/>
        </w:rPr>
        <w:t xml:space="preserve"> et en particulier son dépôt, l’étudiant-e se voit attribuer la note de 1 (le </w:t>
      </w:r>
      <w:r>
        <w:rPr>
          <w:rFonts w:ascii="Arial Narrow" w:hAnsi="Arial Narrow" w:cs="Calibri"/>
          <w:sz w:val="22"/>
          <w:szCs w:val="22"/>
          <w:lang w:eastAsia="fr-CH"/>
        </w:rPr>
        <w:t>PA</w:t>
      </w:r>
      <w:r w:rsidRPr="0065725A">
        <w:rPr>
          <w:rFonts w:ascii="Arial Narrow" w:hAnsi="Arial Narrow" w:cs="Calibri"/>
          <w:sz w:val="22"/>
          <w:szCs w:val="22"/>
          <w:lang w:eastAsia="fr-CH"/>
        </w:rPr>
        <w:t xml:space="preserve"> est donc considéré comme échec).</w:t>
      </w:r>
    </w:p>
    <w:p w14:paraId="2E2C6CC9" w14:textId="77777777" w:rsidR="00431BBD" w:rsidRDefault="00431BBD" w:rsidP="00431BBD">
      <w:pPr>
        <w:spacing w:after="60"/>
        <w:jc w:val="both"/>
        <w:rPr>
          <w:rFonts w:ascii="Arial Narrow" w:hAnsi="Arial Narrow" w:cs="Calibri"/>
          <w:sz w:val="22"/>
          <w:szCs w:val="22"/>
          <w:lang w:eastAsia="fr-CH"/>
        </w:rPr>
      </w:pPr>
    </w:p>
    <w:p w14:paraId="303DD623" w14:textId="09F59A48" w:rsidR="00431BBD" w:rsidRPr="00431BBD" w:rsidRDefault="00431BBD" w:rsidP="00431BBD">
      <w:pPr>
        <w:pStyle w:val="Titre1"/>
        <w:numPr>
          <w:ilvl w:val="0"/>
          <w:numId w:val="2"/>
        </w:numPr>
        <w:spacing w:before="0" w:after="100" w:afterAutospacing="1"/>
        <w:contextualSpacing/>
        <w:jc w:val="both"/>
        <w:rPr>
          <w:rFonts w:ascii="Arial Narrow" w:eastAsiaTheme="minorHAnsi" w:hAnsi="Arial Narrow"/>
          <w:color w:val="auto"/>
          <w:lang w:val="fr-CH" w:eastAsia="en-US"/>
        </w:rPr>
      </w:pPr>
      <w:bookmarkStart w:id="8" w:name="_Toc527121377"/>
      <w:r w:rsidRPr="0065725A">
        <w:rPr>
          <w:rFonts w:ascii="Arial Narrow" w:eastAsiaTheme="minorHAnsi" w:hAnsi="Arial Narrow"/>
          <w:color w:val="auto"/>
          <w:lang w:val="fr-CH" w:eastAsia="en-US"/>
        </w:rPr>
        <w:lastRenderedPageBreak/>
        <w:t>Plagiat</w:t>
      </w:r>
      <w:bookmarkEnd w:id="8"/>
    </w:p>
    <w:p w14:paraId="4F4CBFED" w14:textId="77777777" w:rsidR="00431BBD" w:rsidRDefault="00431BBD" w:rsidP="00431BBD">
      <w:pPr>
        <w:spacing w:after="60"/>
        <w:jc w:val="both"/>
        <w:rPr>
          <w:rFonts w:ascii="Arial Narrow" w:hAnsi="Arial Narrow"/>
          <w:sz w:val="22"/>
          <w:szCs w:val="22"/>
        </w:rPr>
      </w:pPr>
      <w:r w:rsidRPr="0065725A">
        <w:rPr>
          <w:rFonts w:ascii="Arial Narrow" w:hAnsi="Arial Narrow"/>
          <w:sz w:val="22"/>
          <w:szCs w:val="22"/>
        </w:rPr>
        <w:t>Conformément aux directives cadres relatives à la formation de base (Bachelor et Master) (art.29), tout plagiat avéré entraîne la non-obtention des crédits ECTS. D’éventuelles autres sanctions pouvant allez jusqu’à l’exclusion de la filière sont réservées.</w:t>
      </w:r>
    </w:p>
    <w:p w14:paraId="45E6742A" w14:textId="77777777" w:rsidR="0065725A" w:rsidRPr="0049214B" w:rsidRDefault="0065725A" w:rsidP="0065725A">
      <w:pPr>
        <w:spacing w:after="60"/>
        <w:jc w:val="both"/>
        <w:rPr>
          <w:rFonts w:ascii="Arial Narrow" w:hAnsi="Arial Narrow" w:cs="Calibri"/>
          <w:sz w:val="22"/>
          <w:szCs w:val="22"/>
          <w:lang w:eastAsia="fr-CH"/>
        </w:rPr>
      </w:pPr>
    </w:p>
    <w:p w14:paraId="2164FED3" w14:textId="77777777" w:rsidR="00431BBD" w:rsidRDefault="00431BBD" w:rsidP="00431BBD">
      <w:pPr>
        <w:pStyle w:val="Titre1"/>
        <w:spacing w:before="0" w:after="100" w:afterAutospacing="1"/>
        <w:ind w:left="720"/>
        <w:contextualSpacing/>
        <w:jc w:val="both"/>
        <w:rPr>
          <w:rFonts w:ascii="Arial Narrow" w:eastAsiaTheme="minorHAnsi" w:hAnsi="Arial Narrow"/>
          <w:color w:val="auto"/>
          <w:lang w:val="fr-CH" w:eastAsia="en-US"/>
        </w:rPr>
      </w:pPr>
    </w:p>
    <w:p w14:paraId="24D91E40" w14:textId="475C013E" w:rsidR="007F3F49" w:rsidRPr="0019688E" w:rsidRDefault="007F3F49" w:rsidP="00431BBD">
      <w:pPr>
        <w:pStyle w:val="Titre1"/>
        <w:numPr>
          <w:ilvl w:val="0"/>
          <w:numId w:val="2"/>
        </w:numPr>
        <w:spacing w:before="0" w:after="100" w:afterAutospacing="1"/>
        <w:contextualSpacing/>
        <w:jc w:val="both"/>
        <w:rPr>
          <w:rFonts w:ascii="Arial Narrow" w:eastAsiaTheme="minorHAnsi" w:hAnsi="Arial Narrow"/>
          <w:color w:val="auto"/>
          <w:lang w:val="fr-CH" w:eastAsia="en-US"/>
        </w:rPr>
      </w:pPr>
      <w:bookmarkStart w:id="9" w:name="_Toc527121378"/>
      <w:r w:rsidRPr="0019688E">
        <w:rPr>
          <w:rFonts w:ascii="Arial Narrow" w:eastAsiaTheme="minorHAnsi" w:hAnsi="Arial Narrow"/>
          <w:color w:val="auto"/>
          <w:lang w:val="fr-CH" w:eastAsia="en-US"/>
        </w:rPr>
        <w:t>Evaluation</w:t>
      </w:r>
      <w:r w:rsidR="0065725A">
        <w:rPr>
          <w:rFonts w:ascii="Arial Narrow" w:eastAsiaTheme="minorHAnsi" w:hAnsi="Arial Narrow"/>
          <w:color w:val="auto"/>
          <w:lang w:val="fr-CH" w:eastAsia="en-US"/>
        </w:rPr>
        <w:t xml:space="preserve"> et défense du PA</w:t>
      </w:r>
      <w:bookmarkEnd w:id="9"/>
    </w:p>
    <w:p w14:paraId="24D91E41" w14:textId="77777777" w:rsidR="007F3F49" w:rsidRPr="0049214B" w:rsidRDefault="007F3F49" w:rsidP="00C96FFE">
      <w:pPr>
        <w:spacing w:after="60"/>
        <w:jc w:val="both"/>
        <w:rPr>
          <w:rFonts w:ascii="Arial Narrow" w:hAnsi="Arial Narrow"/>
          <w:sz w:val="22"/>
          <w:szCs w:val="22"/>
        </w:rPr>
      </w:pPr>
      <w:r w:rsidRPr="0049214B">
        <w:rPr>
          <w:rFonts w:ascii="Arial Narrow" w:eastAsiaTheme="minorHAnsi" w:hAnsi="Arial Narrow" w:cs="Arial Narrow"/>
          <w:sz w:val="22"/>
          <w:szCs w:val="22"/>
          <w:lang w:val="fr-CH" w:eastAsia="en-US"/>
        </w:rPr>
        <w:t>L’évaluation des compétences de l’étudiant-e à l’issue du PA doit bie</w:t>
      </w:r>
      <w:r w:rsidR="0019688E" w:rsidRPr="0049214B">
        <w:rPr>
          <w:rFonts w:ascii="Arial Narrow" w:eastAsiaTheme="minorHAnsi" w:hAnsi="Arial Narrow" w:cs="Arial Narrow"/>
          <w:sz w:val="22"/>
          <w:szCs w:val="22"/>
          <w:lang w:val="fr-CH" w:eastAsia="en-US"/>
        </w:rPr>
        <w:t xml:space="preserve">n évidemment être effectuée sur </w:t>
      </w:r>
      <w:r w:rsidRPr="0049214B">
        <w:rPr>
          <w:rFonts w:ascii="Arial Narrow" w:eastAsiaTheme="minorHAnsi" w:hAnsi="Arial Narrow" w:cs="Arial Narrow"/>
          <w:sz w:val="22"/>
          <w:szCs w:val="22"/>
          <w:lang w:val="fr-CH" w:eastAsia="en-US"/>
        </w:rPr>
        <w:t>les mêmes bases que la spécification des objectifs ci-dessus</w:t>
      </w:r>
      <w:r w:rsidR="004E2647" w:rsidRPr="0049214B">
        <w:rPr>
          <w:rFonts w:ascii="Arial Narrow" w:eastAsiaTheme="minorHAnsi" w:hAnsi="Arial Narrow" w:cs="Arial Narrow"/>
          <w:sz w:val="22"/>
          <w:szCs w:val="22"/>
          <w:lang w:val="fr-CH" w:eastAsia="en-US"/>
        </w:rPr>
        <w:t xml:space="preserve">. </w:t>
      </w:r>
      <w:r w:rsidRPr="0049214B">
        <w:rPr>
          <w:rFonts w:ascii="Arial Narrow" w:eastAsiaTheme="minorHAnsi" w:hAnsi="Arial Narrow" w:cs="Arial Narrow"/>
          <w:sz w:val="22"/>
          <w:szCs w:val="22"/>
          <w:lang w:val="fr-CH" w:eastAsia="en-US"/>
        </w:rPr>
        <w:t xml:space="preserve"> </w:t>
      </w:r>
      <w:r w:rsidR="004E2647" w:rsidRPr="0049214B">
        <w:rPr>
          <w:rFonts w:ascii="Arial Narrow" w:hAnsi="Arial Narrow"/>
          <w:sz w:val="22"/>
          <w:szCs w:val="22"/>
        </w:rPr>
        <w:t xml:space="preserve">Le ou la professeur-e responsable est tenu-e de remplir une grille d’évaluation avec une notation par compétence (selon fiche d’évaluation annexée). </w:t>
      </w:r>
    </w:p>
    <w:p w14:paraId="24D91E42" w14:textId="709A490A" w:rsidR="004E2647" w:rsidRPr="0049214B" w:rsidRDefault="00C96FFE" w:rsidP="00C96FFE">
      <w:pPr>
        <w:spacing w:after="60"/>
        <w:jc w:val="both"/>
        <w:rPr>
          <w:rFonts w:ascii="Arial Narrow" w:hAnsi="Arial Narrow"/>
          <w:sz w:val="22"/>
          <w:szCs w:val="22"/>
        </w:rPr>
      </w:pPr>
      <w:r w:rsidRPr="0049214B">
        <w:rPr>
          <w:rFonts w:ascii="Arial Narrow" w:hAnsi="Arial Narrow" w:cs="Arial"/>
          <w:sz w:val="22"/>
          <w:szCs w:val="22"/>
        </w:rPr>
        <w:t>Le projet PA sera évalué sur la base des délivrables spécifiés et d’une défense.</w:t>
      </w:r>
      <w:r w:rsidRPr="0049214B">
        <w:rPr>
          <w:rFonts w:ascii="Arial Narrow" w:hAnsi="Arial Narrow"/>
          <w:sz w:val="22"/>
          <w:szCs w:val="22"/>
        </w:rPr>
        <w:t xml:space="preserve"> </w:t>
      </w:r>
      <w:r w:rsidR="004E2647" w:rsidRPr="0049214B">
        <w:rPr>
          <w:rFonts w:ascii="Arial Narrow" w:hAnsi="Arial Narrow"/>
          <w:sz w:val="22"/>
          <w:szCs w:val="22"/>
        </w:rPr>
        <w:t>La durée de la défense est de 40 minutes avec une présentation donnée par le ou la candidat-e de 20 minutes et 20 minutes de réponses aux questions. La défense est présidée par le ou la professeur-e responsable</w:t>
      </w:r>
      <w:r w:rsidR="00A87733">
        <w:rPr>
          <w:rFonts w:ascii="Arial Narrow" w:hAnsi="Arial Narrow"/>
          <w:sz w:val="22"/>
          <w:szCs w:val="22"/>
        </w:rPr>
        <w:t xml:space="preserve"> et le </w:t>
      </w:r>
      <w:r w:rsidR="00CA59BD">
        <w:rPr>
          <w:rFonts w:ascii="Arial Narrow" w:hAnsi="Arial Narrow"/>
          <w:sz w:val="22"/>
          <w:szCs w:val="22"/>
        </w:rPr>
        <w:t xml:space="preserve">ou la </w:t>
      </w:r>
      <w:r w:rsidR="00A87733">
        <w:rPr>
          <w:rFonts w:ascii="Arial Narrow" w:hAnsi="Arial Narrow"/>
          <w:sz w:val="22"/>
          <w:szCs w:val="22"/>
        </w:rPr>
        <w:t>responsable de la MRU conce</w:t>
      </w:r>
      <w:r w:rsidR="00066B8E">
        <w:rPr>
          <w:rFonts w:ascii="Arial Narrow" w:hAnsi="Arial Narrow"/>
          <w:sz w:val="22"/>
          <w:szCs w:val="22"/>
        </w:rPr>
        <w:t>r</w:t>
      </w:r>
      <w:r w:rsidR="00A87733">
        <w:rPr>
          <w:rFonts w:ascii="Arial Narrow" w:hAnsi="Arial Narrow"/>
          <w:sz w:val="22"/>
          <w:szCs w:val="22"/>
        </w:rPr>
        <w:t>née est présent ou se fait représenter</w:t>
      </w:r>
      <w:r w:rsidR="004E2647" w:rsidRPr="0049214B">
        <w:rPr>
          <w:rFonts w:ascii="Arial Narrow" w:hAnsi="Arial Narrow"/>
          <w:sz w:val="22"/>
          <w:szCs w:val="22"/>
        </w:rPr>
        <w:t>.</w:t>
      </w:r>
    </w:p>
    <w:p w14:paraId="24D91E43" w14:textId="77777777" w:rsidR="00B8020E" w:rsidRPr="0049214B" w:rsidRDefault="00B8020E" w:rsidP="00C96FFE">
      <w:pPr>
        <w:spacing w:after="60"/>
        <w:jc w:val="both"/>
        <w:rPr>
          <w:rFonts w:ascii="Arial Narrow" w:hAnsi="Arial Narrow" w:cs="Arial"/>
          <w:sz w:val="22"/>
          <w:szCs w:val="22"/>
        </w:rPr>
      </w:pPr>
    </w:p>
    <w:p w14:paraId="4CC5036B" w14:textId="0BF69556" w:rsidR="00431BBD" w:rsidRDefault="00C96FFE" w:rsidP="00431BBD">
      <w:pPr>
        <w:spacing w:after="60"/>
        <w:jc w:val="both"/>
        <w:rPr>
          <w:rFonts w:ascii="Arial Narrow" w:hAnsi="Arial Narrow" w:cs="Arial"/>
          <w:sz w:val="22"/>
          <w:szCs w:val="22"/>
        </w:rPr>
      </w:pPr>
      <w:r w:rsidRPr="0049214B">
        <w:rPr>
          <w:rFonts w:ascii="Arial Narrow" w:hAnsi="Arial Narrow" w:cs="Arial"/>
          <w:sz w:val="22"/>
          <w:szCs w:val="22"/>
        </w:rPr>
        <w:t xml:space="preserve">La planification détaillée des défenses (jour/heure/lieu) est l’affaire de chaque </w:t>
      </w:r>
      <w:r w:rsidR="00F31A07" w:rsidRPr="0049214B">
        <w:rPr>
          <w:rFonts w:ascii="Arial Narrow" w:hAnsi="Arial Narrow"/>
          <w:sz w:val="22"/>
          <w:szCs w:val="22"/>
        </w:rPr>
        <w:t>MRU</w:t>
      </w:r>
      <w:r w:rsidRPr="0049214B">
        <w:rPr>
          <w:rFonts w:ascii="Arial Narrow" w:hAnsi="Arial Narrow" w:cs="Arial"/>
          <w:sz w:val="22"/>
          <w:szCs w:val="22"/>
        </w:rPr>
        <w:t xml:space="preserve"> et confiée à son responsable. </w:t>
      </w:r>
    </w:p>
    <w:p w14:paraId="2DD3F66C" w14:textId="77777777" w:rsidR="00D84F20" w:rsidRDefault="00D84F20" w:rsidP="00D84F20">
      <w:pPr>
        <w:pStyle w:val="Titre1"/>
        <w:spacing w:before="0" w:after="100" w:afterAutospacing="1"/>
        <w:ind w:left="720"/>
        <w:contextualSpacing/>
        <w:jc w:val="both"/>
        <w:rPr>
          <w:rFonts w:ascii="Arial Narrow" w:eastAsiaTheme="minorHAnsi" w:hAnsi="Arial Narrow"/>
          <w:color w:val="auto"/>
          <w:lang w:val="fr-CH" w:eastAsia="en-US"/>
        </w:rPr>
      </w:pPr>
    </w:p>
    <w:p w14:paraId="2CF45339" w14:textId="76893165" w:rsidR="00AB568D" w:rsidRPr="00872BEA" w:rsidRDefault="00AB568D" w:rsidP="00431BBD">
      <w:pPr>
        <w:pStyle w:val="Titre1"/>
        <w:numPr>
          <w:ilvl w:val="0"/>
          <w:numId w:val="2"/>
        </w:numPr>
        <w:spacing w:before="0" w:after="100" w:afterAutospacing="1"/>
        <w:contextualSpacing/>
        <w:jc w:val="both"/>
        <w:rPr>
          <w:rFonts w:ascii="Arial Narrow" w:eastAsiaTheme="minorHAnsi" w:hAnsi="Arial Narrow"/>
          <w:color w:val="auto"/>
          <w:lang w:val="fr-CH" w:eastAsia="en-US"/>
        </w:rPr>
      </w:pPr>
      <w:bookmarkStart w:id="10" w:name="_Toc527121379"/>
      <w:r w:rsidRPr="00872BEA">
        <w:rPr>
          <w:rFonts w:ascii="Arial Narrow" w:eastAsiaTheme="minorHAnsi" w:hAnsi="Arial Narrow"/>
          <w:color w:val="auto"/>
          <w:lang w:val="fr-CH" w:eastAsia="en-US"/>
        </w:rPr>
        <w:t xml:space="preserve">Remédiation d’un </w:t>
      </w:r>
      <w:r w:rsidR="00872BEA">
        <w:rPr>
          <w:rFonts w:ascii="Arial Narrow" w:eastAsiaTheme="minorHAnsi" w:hAnsi="Arial Narrow"/>
          <w:color w:val="auto"/>
          <w:lang w:val="fr-CH" w:eastAsia="en-US"/>
        </w:rPr>
        <w:t>PA</w:t>
      </w:r>
      <w:bookmarkEnd w:id="10"/>
    </w:p>
    <w:p w14:paraId="3429772B" w14:textId="3182EAF8" w:rsidR="00AB568D" w:rsidRPr="0049214B" w:rsidRDefault="00AB568D" w:rsidP="00AB568D">
      <w:pPr>
        <w:spacing w:before="100" w:beforeAutospacing="1" w:after="100" w:afterAutospacing="1"/>
        <w:jc w:val="both"/>
        <w:rPr>
          <w:rFonts w:ascii="Arial Narrow" w:hAnsi="Arial Narrow"/>
          <w:sz w:val="22"/>
          <w:szCs w:val="22"/>
        </w:rPr>
      </w:pPr>
      <w:r w:rsidRPr="0049214B">
        <w:rPr>
          <w:rFonts w:ascii="Arial Narrow" w:hAnsi="Arial Narrow"/>
          <w:sz w:val="22"/>
          <w:szCs w:val="22"/>
        </w:rPr>
        <w:t xml:space="preserve">Au cas où le rapport du </w:t>
      </w:r>
      <w:r w:rsidR="00872BEA">
        <w:rPr>
          <w:rFonts w:ascii="Arial Narrow" w:hAnsi="Arial Narrow"/>
          <w:sz w:val="22"/>
          <w:szCs w:val="22"/>
        </w:rPr>
        <w:t>PA</w:t>
      </w:r>
      <w:r w:rsidRPr="0049214B">
        <w:rPr>
          <w:rFonts w:ascii="Arial Narrow" w:hAnsi="Arial Narrow"/>
          <w:sz w:val="22"/>
          <w:szCs w:val="22"/>
        </w:rPr>
        <w:t xml:space="preserve"> n'est pas considéré comme suffisant, mais que le travail en lui-même est satisfaisant, le professeur responsable, en accord avec le jury, le responsable de la MRU concernée et la responsable de filière, peuvent proposer une prolongation du </w:t>
      </w:r>
      <w:r w:rsidR="00872BEA">
        <w:rPr>
          <w:rFonts w:ascii="Arial Narrow" w:hAnsi="Arial Narrow"/>
          <w:sz w:val="22"/>
          <w:szCs w:val="22"/>
        </w:rPr>
        <w:t>PA</w:t>
      </w:r>
      <w:r w:rsidRPr="0049214B">
        <w:rPr>
          <w:rFonts w:ascii="Arial Narrow" w:hAnsi="Arial Narrow"/>
          <w:sz w:val="22"/>
          <w:szCs w:val="22"/>
        </w:rPr>
        <w:t xml:space="preserve"> pour permettre à l’étudiant-e de remettre un 2</w:t>
      </w:r>
      <w:r w:rsidR="00ED6CF2">
        <w:rPr>
          <w:rFonts w:ascii="Arial Narrow" w:hAnsi="Arial Narrow"/>
          <w:sz w:val="22"/>
          <w:szCs w:val="22"/>
        </w:rPr>
        <w:t>ème</w:t>
      </w:r>
      <w:r w:rsidRPr="0049214B">
        <w:rPr>
          <w:rFonts w:ascii="Arial Narrow" w:hAnsi="Arial Narrow"/>
          <w:sz w:val="22"/>
          <w:szCs w:val="22"/>
        </w:rPr>
        <w:t xml:space="preserve"> rapport – ou un complément - et de se présenter </w:t>
      </w:r>
      <w:r w:rsidR="00ED6CF2">
        <w:rPr>
          <w:rFonts w:ascii="Arial Narrow" w:hAnsi="Arial Narrow"/>
          <w:sz w:val="22"/>
          <w:szCs w:val="22"/>
        </w:rPr>
        <w:t>à</w:t>
      </w:r>
      <w:r w:rsidRPr="0049214B">
        <w:rPr>
          <w:rFonts w:ascii="Arial Narrow" w:hAnsi="Arial Narrow"/>
          <w:sz w:val="22"/>
          <w:szCs w:val="22"/>
        </w:rPr>
        <w:t xml:space="preserve"> une seconde défense.</w:t>
      </w:r>
    </w:p>
    <w:p w14:paraId="35CD6EB5" w14:textId="474AA5D7" w:rsidR="00AB568D" w:rsidRPr="0049214B" w:rsidRDefault="00AB568D" w:rsidP="00AB568D">
      <w:pPr>
        <w:spacing w:before="100" w:beforeAutospacing="1" w:after="100" w:afterAutospacing="1"/>
        <w:jc w:val="both"/>
        <w:rPr>
          <w:rFonts w:ascii="Arial Narrow" w:hAnsi="Arial Narrow"/>
          <w:sz w:val="22"/>
          <w:szCs w:val="22"/>
        </w:rPr>
      </w:pPr>
      <w:r w:rsidRPr="0049214B">
        <w:rPr>
          <w:rFonts w:ascii="Arial Narrow" w:hAnsi="Arial Narrow"/>
          <w:sz w:val="22"/>
          <w:szCs w:val="22"/>
        </w:rPr>
        <w:t>L’</w:t>
      </w:r>
      <w:r w:rsidR="00872BEA">
        <w:rPr>
          <w:rFonts w:ascii="Arial Narrow" w:hAnsi="Arial Narrow"/>
          <w:sz w:val="22"/>
          <w:szCs w:val="22"/>
        </w:rPr>
        <w:t xml:space="preserve">objectif de la prolongation du PA </w:t>
      </w:r>
      <w:r w:rsidRPr="0049214B">
        <w:rPr>
          <w:rFonts w:ascii="Arial Narrow" w:hAnsi="Arial Narrow"/>
          <w:sz w:val="22"/>
          <w:szCs w:val="22"/>
        </w:rPr>
        <w:t xml:space="preserve">est de permettre à l’étudiant-e de remédier aux lacunes relevées dans le rapport présenté. La durée de la prolongation est à déterminer par les responsables du </w:t>
      </w:r>
      <w:r w:rsidR="00872BEA">
        <w:rPr>
          <w:rFonts w:ascii="Arial Narrow" w:hAnsi="Arial Narrow"/>
          <w:sz w:val="22"/>
          <w:szCs w:val="22"/>
        </w:rPr>
        <w:t>PA</w:t>
      </w:r>
      <w:r w:rsidRPr="0049214B">
        <w:rPr>
          <w:rFonts w:ascii="Arial Narrow" w:hAnsi="Arial Narrow"/>
          <w:sz w:val="22"/>
          <w:szCs w:val="22"/>
        </w:rPr>
        <w:t xml:space="preserve">. Cette prolongation ne doit pas excéder 4 semaines. </w:t>
      </w:r>
    </w:p>
    <w:p w14:paraId="251CF78A" w14:textId="7B954A61" w:rsidR="00AB568D" w:rsidRPr="0049214B" w:rsidRDefault="00AB568D" w:rsidP="00AB568D">
      <w:pPr>
        <w:spacing w:before="100" w:beforeAutospacing="1" w:after="100" w:afterAutospacing="1"/>
        <w:jc w:val="both"/>
        <w:rPr>
          <w:rFonts w:ascii="Arial Narrow" w:hAnsi="Arial Narrow"/>
          <w:sz w:val="22"/>
          <w:szCs w:val="22"/>
        </w:rPr>
      </w:pPr>
      <w:r w:rsidRPr="0049214B">
        <w:rPr>
          <w:rFonts w:ascii="Arial Narrow" w:hAnsi="Arial Narrow"/>
          <w:sz w:val="22"/>
          <w:szCs w:val="22"/>
        </w:rPr>
        <w:t xml:space="preserve">Si, de l’avis des responsables, une telle prolongation n’est pas suffisante pour remédier aux lacunes constatées, l’étudiant-e devra refaire complétement un </w:t>
      </w:r>
      <w:r w:rsidR="00872BEA">
        <w:rPr>
          <w:rFonts w:ascii="Arial Narrow" w:hAnsi="Arial Narrow"/>
          <w:sz w:val="22"/>
          <w:szCs w:val="22"/>
        </w:rPr>
        <w:t>PA</w:t>
      </w:r>
      <w:r w:rsidRPr="0049214B">
        <w:rPr>
          <w:rFonts w:ascii="Arial Narrow" w:hAnsi="Arial Narrow"/>
          <w:sz w:val="22"/>
          <w:szCs w:val="22"/>
        </w:rPr>
        <w:t xml:space="preserve"> sur un autre sujet.</w:t>
      </w:r>
    </w:p>
    <w:p w14:paraId="63511E2E" w14:textId="067CEF88" w:rsidR="00AB568D" w:rsidRPr="0049214B" w:rsidRDefault="00AB568D" w:rsidP="00AB568D">
      <w:pPr>
        <w:spacing w:before="100" w:beforeAutospacing="1" w:after="100" w:afterAutospacing="1"/>
        <w:jc w:val="both"/>
        <w:rPr>
          <w:rFonts w:ascii="Arial Narrow" w:hAnsi="Arial Narrow"/>
          <w:sz w:val="22"/>
          <w:szCs w:val="22"/>
        </w:rPr>
      </w:pPr>
      <w:r w:rsidRPr="0049214B">
        <w:rPr>
          <w:rFonts w:ascii="Arial Narrow" w:hAnsi="Arial Narrow"/>
          <w:sz w:val="22"/>
          <w:szCs w:val="22"/>
        </w:rPr>
        <w:t>La note maximal</w:t>
      </w:r>
      <w:r w:rsidR="00ED6CF2">
        <w:rPr>
          <w:rFonts w:ascii="Arial Narrow" w:hAnsi="Arial Narrow"/>
          <w:sz w:val="22"/>
          <w:szCs w:val="22"/>
        </w:rPr>
        <w:t>e</w:t>
      </w:r>
      <w:r w:rsidRPr="0049214B">
        <w:rPr>
          <w:rFonts w:ascii="Arial Narrow" w:hAnsi="Arial Narrow"/>
          <w:sz w:val="22"/>
          <w:szCs w:val="22"/>
        </w:rPr>
        <w:t xml:space="preserve"> pouvant être attribuée suite à une remédiation est de 4.0</w:t>
      </w:r>
    </w:p>
    <w:p w14:paraId="3E07FBD2" w14:textId="77777777" w:rsidR="000E7351" w:rsidRDefault="000E7351" w:rsidP="00AB568D">
      <w:pPr>
        <w:spacing w:after="60"/>
        <w:rPr>
          <w:rFonts w:ascii="Arial Narrow" w:hAnsi="Arial Narrow"/>
          <w:sz w:val="22"/>
          <w:szCs w:val="22"/>
        </w:rPr>
      </w:pPr>
    </w:p>
    <w:p w14:paraId="3A90B6C6" w14:textId="77777777" w:rsidR="00431BBD" w:rsidRDefault="00431BBD" w:rsidP="00AB568D">
      <w:pPr>
        <w:spacing w:after="60"/>
        <w:rPr>
          <w:rFonts w:ascii="Arial Narrow" w:hAnsi="Arial Narrow"/>
          <w:sz w:val="22"/>
          <w:szCs w:val="22"/>
        </w:rPr>
      </w:pPr>
    </w:p>
    <w:p w14:paraId="5CC0A6C4" w14:textId="77777777" w:rsidR="00431BBD" w:rsidRDefault="00431BBD" w:rsidP="00AB568D">
      <w:pPr>
        <w:spacing w:after="60"/>
        <w:rPr>
          <w:rFonts w:ascii="Arial Narrow" w:hAnsi="Arial Narrow"/>
          <w:sz w:val="22"/>
          <w:szCs w:val="22"/>
        </w:rPr>
      </w:pPr>
    </w:p>
    <w:p w14:paraId="65CA8910" w14:textId="77777777" w:rsidR="00431BBD" w:rsidRDefault="00431BBD" w:rsidP="00AB568D">
      <w:pPr>
        <w:spacing w:after="60"/>
        <w:rPr>
          <w:rFonts w:ascii="Arial Narrow" w:hAnsi="Arial Narrow"/>
          <w:sz w:val="22"/>
          <w:szCs w:val="22"/>
        </w:rPr>
      </w:pPr>
    </w:p>
    <w:p w14:paraId="25F91F2E" w14:textId="77777777" w:rsidR="00431BBD" w:rsidRDefault="00431BBD" w:rsidP="00AB568D">
      <w:pPr>
        <w:spacing w:after="60"/>
        <w:rPr>
          <w:rFonts w:ascii="Arial Narrow" w:hAnsi="Arial Narrow"/>
          <w:sz w:val="22"/>
          <w:szCs w:val="22"/>
        </w:rPr>
      </w:pPr>
    </w:p>
    <w:p w14:paraId="5BD25CB4" w14:textId="77777777" w:rsidR="00A7440C" w:rsidRDefault="00A7440C" w:rsidP="00AB568D">
      <w:pPr>
        <w:spacing w:after="60"/>
        <w:rPr>
          <w:rFonts w:ascii="Arial Narrow" w:hAnsi="Arial Narrow"/>
          <w:sz w:val="22"/>
          <w:szCs w:val="22"/>
        </w:rPr>
      </w:pPr>
    </w:p>
    <w:p w14:paraId="303B5017" w14:textId="77777777" w:rsidR="00A7440C" w:rsidRDefault="00A7440C" w:rsidP="00AB568D">
      <w:pPr>
        <w:spacing w:after="60"/>
        <w:rPr>
          <w:rFonts w:ascii="Arial Narrow" w:hAnsi="Arial Narrow"/>
          <w:sz w:val="22"/>
          <w:szCs w:val="22"/>
        </w:rPr>
      </w:pPr>
    </w:p>
    <w:p w14:paraId="612DDE8F" w14:textId="77777777" w:rsidR="00431BBD" w:rsidRPr="0049214B" w:rsidRDefault="00431BBD" w:rsidP="00AB568D">
      <w:pPr>
        <w:spacing w:after="60"/>
        <w:rPr>
          <w:rFonts w:ascii="Arial Narrow" w:hAnsi="Arial Narrow"/>
          <w:sz w:val="22"/>
          <w:szCs w:val="22"/>
        </w:rPr>
      </w:pPr>
    </w:p>
    <w:p w14:paraId="37BFEC4A" w14:textId="77777777" w:rsidR="00431BBD" w:rsidRDefault="00431BBD" w:rsidP="00431BBD">
      <w:pPr>
        <w:pStyle w:val="Titre1"/>
        <w:spacing w:before="0" w:after="100" w:afterAutospacing="1"/>
        <w:ind w:left="720"/>
        <w:contextualSpacing/>
        <w:jc w:val="both"/>
        <w:rPr>
          <w:rFonts w:ascii="Arial Narrow" w:eastAsiaTheme="minorHAnsi" w:hAnsi="Arial Narrow"/>
          <w:color w:val="auto"/>
          <w:lang w:val="fr-CH" w:eastAsia="en-US"/>
        </w:rPr>
      </w:pPr>
    </w:p>
    <w:p w14:paraId="09DB6B10" w14:textId="77777777" w:rsidR="00A7440C" w:rsidRDefault="00A7440C" w:rsidP="00A7440C">
      <w:pPr>
        <w:rPr>
          <w:rFonts w:eastAsiaTheme="minorHAnsi"/>
          <w:lang w:val="fr-CH" w:eastAsia="en-US"/>
        </w:rPr>
      </w:pPr>
    </w:p>
    <w:p w14:paraId="41A6FF55" w14:textId="77777777" w:rsidR="00A7440C" w:rsidRDefault="00A7440C" w:rsidP="00A7440C">
      <w:pPr>
        <w:rPr>
          <w:rFonts w:eastAsiaTheme="minorHAnsi"/>
          <w:lang w:val="fr-CH" w:eastAsia="en-US"/>
        </w:rPr>
      </w:pPr>
    </w:p>
    <w:p w14:paraId="3E9E3466" w14:textId="77777777" w:rsidR="00A7440C" w:rsidRDefault="00A7440C" w:rsidP="00A7440C">
      <w:pPr>
        <w:rPr>
          <w:rFonts w:eastAsiaTheme="minorHAnsi"/>
          <w:lang w:val="fr-CH" w:eastAsia="en-US"/>
        </w:rPr>
      </w:pPr>
    </w:p>
    <w:p w14:paraId="564D02B2" w14:textId="77777777" w:rsidR="00A7440C" w:rsidRDefault="00A7440C" w:rsidP="00A7440C">
      <w:pPr>
        <w:rPr>
          <w:rFonts w:eastAsiaTheme="minorHAnsi"/>
          <w:lang w:val="fr-CH" w:eastAsia="en-US"/>
        </w:rPr>
      </w:pPr>
    </w:p>
    <w:p w14:paraId="636D581B" w14:textId="77777777" w:rsidR="00A7440C" w:rsidRPr="00A7440C" w:rsidRDefault="00A7440C" w:rsidP="00A7440C">
      <w:pPr>
        <w:rPr>
          <w:rFonts w:eastAsiaTheme="minorHAnsi"/>
          <w:lang w:val="fr-CH" w:eastAsia="en-US"/>
        </w:rPr>
      </w:pPr>
    </w:p>
    <w:p w14:paraId="24D91FBF" w14:textId="5014336E" w:rsidR="00EA04F6" w:rsidRDefault="00872BEA" w:rsidP="00431BBD">
      <w:pPr>
        <w:pStyle w:val="Titre1"/>
        <w:numPr>
          <w:ilvl w:val="0"/>
          <w:numId w:val="2"/>
        </w:numPr>
        <w:spacing w:before="0" w:after="100" w:afterAutospacing="1"/>
        <w:contextualSpacing/>
        <w:jc w:val="both"/>
        <w:rPr>
          <w:rFonts w:ascii="Arial Narrow" w:eastAsiaTheme="minorHAnsi" w:hAnsi="Arial Narrow"/>
          <w:color w:val="auto"/>
          <w:lang w:val="fr-CH" w:eastAsia="en-US"/>
        </w:rPr>
      </w:pPr>
      <w:bookmarkStart w:id="11" w:name="_Toc527121380"/>
      <w:r w:rsidRPr="00872BEA">
        <w:rPr>
          <w:rFonts w:ascii="Arial Narrow" w:eastAsiaTheme="minorHAnsi" w:hAnsi="Arial Narrow"/>
          <w:color w:val="auto"/>
          <w:lang w:val="fr-CH" w:eastAsia="en-US"/>
        </w:rPr>
        <w:t>A</w:t>
      </w:r>
      <w:r w:rsidR="00EA04F6" w:rsidRPr="00872BEA">
        <w:rPr>
          <w:rFonts w:ascii="Arial Narrow" w:eastAsiaTheme="minorHAnsi" w:hAnsi="Arial Narrow"/>
          <w:color w:val="auto"/>
          <w:lang w:val="fr-CH" w:eastAsia="en-US"/>
        </w:rPr>
        <w:t>NNEXE 1 –</w:t>
      </w:r>
      <w:r w:rsidR="00EC6D40">
        <w:rPr>
          <w:rFonts w:ascii="Arial Narrow" w:eastAsiaTheme="minorHAnsi" w:hAnsi="Arial Narrow"/>
          <w:color w:val="auto"/>
          <w:lang w:val="fr-CH" w:eastAsia="en-US"/>
        </w:rPr>
        <w:t xml:space="preserve"> Canevas du rapport</w:t>
      </w:r>
      <w:bookmarkEnd w:id="11"/>
    </w:p>
    <w:p w14:paraId="1DC7E2E8" w14:textId="1B8E721D" w:rsidR="00BD55AB" w:rsidRPr="00BD55AB" w:rsidRDefault="000E7351" w:rsidP="00BD55AB">
      <w:pPr>
        <w:spacing w:after="60"/>
        <w:rPr>
          <w:rFonts w:ascii="Arial Narrow" w:hAnsi="Arial Narrow"/>
          <w:sz w:val="22"/>
          <w:szCs w:val="22"/>
        </w:rPr>
      </w:pPr>
      <w:r w:rsidRPr="000E7351">
        <w:rPr>
          <w:rFonts w:ascii="Arial Narrow" w:hAnsi="Arial Narrow"/>
          <w:sz w:val="22"/>
          <w:szCs w:val="22"/>
        </w:rPr>
        <w:t xml:space="preserve">Pour uniformiser les présentations des </w:t>
      </w:r>
      <w:r>
        <w:rPr>
          <w:rFonts w:ascii="Arial Narrow" w:hAnsi="Arial Narrow"/>
          <w:sz w:val="22"/>
          <w:szCs w:val="22"/>
        </w:rPr>
        <w:t>PA</w:t>
      </w:r>
      <w:r w:rsidRPr="000E7351">
        <w:rPr>
          <w:rFonts w:ascii="Arial Narrow" w:hAnsi="Arial Narrow"/>
          <w:sz w:val="22"/>
          <w:szCs w:val="22"/>
        </w:rPr>
        <w:t xml:space="preserve"> et faciliter le travail des étudiant-e-s, un canevas est fourni pour le rapport.</w:t>
      </w:r>
      <w:r w:rsidR="00BD55AB" w:rsidRPr="00BD55AB">
        <w:t xml:space="preserve"> </w:t>
      </w:r>
      <w:r w:rsidR="00BD55AB" w:rsidRPr="00BD55AB">
        <w:rPr>
          <w:rFonts w:ascii="Arial Narrow" w:hAnsi="Arial Narrow"/>
          <w:sz w:val="22"/>
          <w:szCs w:val="22"/>
        </w:rPr>
        <w:t>Ce canevas peut être adapté selon les besoins de l’étudiant.</w:t>
      </w:r>
    </w:p>
    <w:p w14:paraId="1D0A228D" w14:textId="611C64A4" w:rsidR="000E7351" w:rsidRDefault="00BD55AB" w:rsidP="00BD55AB">
      <w:pPr>
        <w:spacing w:after="60"/>
        <w:rPr>
          <w:rFonts w:ascii="Arial Narrow" w:hAnsi="Arial Narrow"/>
          <w:sz w:val="22"/>
          <w:szCs w:val="22"/>
        </w:rPr>
      </w:pPr>
      <w:r w:rsidRPr="00BD55AB">
        <w:rPr>
          <w:rFonts w:ascii="Arial Narrow" w:hAnsi="Arial Narrow"/>
          <w:sz w:val="22"/>
          <w:szCs w:val="22"/>
        </w:rPr>
        <w:t xml:space="preserve">Nous demandons juste que la page de garde du rapport final soit semblable à celle de ce canevas et </w:t>
      </w:r>
      <w:r w:rsidR="00ED6CF2">
        <w:rPr>
          <w:rFonts w:ascii="Arial Narrow" w:hAnsi="Arial Narrow"/>
          <w:sz w:val="22"/>
          <w:szCs w:val="22"/>
        </w:rPr>
        <w:t>de</w:t>
      </w:r>
      <w:r w:rsidRPr="00BD55AB">
        <w:rPr>
          <w:rFonts w:ascii="Arial Narrow" w:hAnsi="Arial Narrow"/>
          <w:sz w:val="22"/>
          <w:szCs w:val="22"/>
        </w:rPr>
        <w:t xml:space="preserve"> ne pas utiliser une police de caractères exotique.</w:t>
      </w:r>
    </w:p>
    <w:p w14:paraId="3F211832" w14:textId="04B14E6C" w:rsidR="000E7351" w:rsidRPr="000E7351" w:rsidRDefault="00CC6481" w:rsidP="000E7351">
      <w:pPr>
        <w:spacing w:after="60"/>
        <w:rPr>
          <w:rFonts w:ascii="Arial Narrow" w:hAnsi="Arial Narrow"/>
          <w:sz w:val="22"/>
          <w:szCs w:val="22"/>
        </w:rPr>
      </w:pPr>
      <w:r w:rsidRPr="00CC6481">
        <w:rPr>
          <w:rFonts w:ascii="Arial Narrow" w:hAnsi="Arial Narrow"/>
          <w:sz w:val="22"/>
          <w:szCs w:val="22"/>
        </w:rPr>
        <w:t>Ce document est disponible  sur la plateforme Moodle.</w:t>
      </w:r>
      <w:r w:rsidR="000E7351">
        <w:rPr>
          <w:rFonts w:ascii="Arial Narrow" w:hAnsi="Arial Narrow"/>
          <w:sz w:val="22"/>
          <w:szCs w:val="22"/>
        </w:rPr>
        <w:tab/>
      </w:r>
    </w:p>
    <w:p w14:paraId="7057B39A" w14:textId="77777777" w:rsidR="00EC6D40" w:rsidRDefault="00EC6D40" w:rsidP="00EC6D40">
      <w:pPr>
        <w:rPr>
          <w:lang w:val="fr-CH" w:eastAsia="en-US"/>
        </w:rPr>
      </w:pPr>
    </w:p>
    <w:p w14:paraId="6F921B38" w14:textId="77777777" w:rsidR="00EC6D40" w:rsidRDefault="00EC6D40" w:rsidP="00EC6D40">
      <w:pPr>
        <w:rPr>
          <w:lang w:val="fr-CH" w:eastAsia="en-US"/>
        </w:rPr>
      </w:pPr>
    </w:p>
    <w:p w14:paraId="532B3259" w14:textId="77777777" w:rsidR="00EC6D40" w:rsidRDefault="00EC6D40" w:rsidP="00EC6D40">
      <w:pPr>
        <w:rPr>
          <w:lang w:val="fr-CH" w:eastAsia="en-US"/>
        </w:rPr>
      </w:pPr>
    </w:p>
    <w:p w14:paraId="4AB21F6B" w14:textId="4BEA2344" w:rsidR="00EC6D40" w:rsidRDefault="00EC6D40" w:rsidP="00431BBD">
      <w:pPr>
        <w:pStyle w:val="Titre1"/>
        <w:numPr>
          <w:ilvl w:val="0"/>
          <w:numId w:val="2"/>
        </w:numPr>
        <w:spacing w:before="0" w:after="100" w:afterAutospacing="1"/>
        <w:contextualSpacing/>
        <w:jc w:val="both"/>
        <w:rPr>
          <w:rFonts w:ascii="Arial Narrow" w:eastAsiaTheme="minorHAnsi" w:hAnsi="Arial Narrow"/>
          <w:color w:val="auto"/>
          <w:lang w:val="fr-CH" w:eastAsia="en-US"/>
        </w:rPr>
      </w:pPr>
      <w:bookmarkStart w:id="12" w:name="_Toc527121381"/>
      <w:r w:rsidRPr="00872BEA">
        <w:rPr>
          <w:rFonts w:ascii="Arial Narrow" w:eastAsiaTheme="minorHAnsi" w:hAnsi="Arial Narrow"/>
          <w:color w:val="auto"/>
          <w:lang w:val="fr-CH" w:eastAsia="en-US"/>
        </w:rPr>
        <w:t>ANNEXE 1 –</w:t>
      </w:r>
      <w:r>
        <w:rPr>
          <w:rFonts w:ascii="Arial Narrow" w:eastAsiaTheme="minorHAnsi" w:hAnsi="Arial Narrow"/>
          <w:color w:val="auto"/>
          <w:lang w:val="fr-CH" w:eastAsia="en-US"/>
        </w:rPr>
        <w:t xml:space="preserve"> Fiche des évaluations TIC et TIN</w:t>
      </w:r>
      <w:bookmarkEnd w:id="12"/>
    </w:p>
    <w:p w14:paraId="44D3A7FF" w14:textId="3D822239" w:rsidR="00360BB4" w:rsidRPr="000E7351" w:rsidRDefault="000E7351" w:rsidP="000E7351">
      <w:pPr>
        <w:spacing w:after="60"/>
        <w:rPr>
          <w:rFonts w:ascii="Arial Narrow" w:hAnsi="Arial Narrow"/>
          <w:sz w:val="22"/>
          <w:szCs w:val="22"/>
        </w:rPr>
      </w:pPr>
      <w:r w:rsidRPr="000E7351">
        <w:rPr>
          <w:rFonts w:ascii="Arial Narrow" w:hAnsi="Arial Narrow"/>
          <w:sz w:val="22"/>
          <w:szCs w:val="22"/>
        </w:rPr>
        <w:t>Pour uniformiser l’</w:t>
      </w:r>
      <w:r>
        <w:rPr>
          <w:rFonts w:ascii="Arial Narrow" w:hAnsi="Arial Narrow"/>
          <w:sz w:val="22"/>
          <w:szCs w:val="22"/>
        </w:rPr>
        <w:t xml:space="preserve">évaluation des soutenances des PA  </w:t>
      </w:r>
      <w:r w:rsidRPr="000E7351">
        <w:rPr>
          <w:rFonts w:ascii="Arial Narrow" w:hAnsi="Arial Narrow"/>
          <w:sz w:val="22"/>
          <w:szCs w:val="22"/>
        </w:rPr>
        <w:t>et faciliter le travail des professeur-e-s, un modèle d’évaluation est fourni pour calculer la note finale</w:t>
      </w:r>
    </w:p>
    <w:p w14:paraId="53548F24" w14:textId="158C2C09" w:rsidR="000E7351" w:rsidRDefault="00CC6481" w:rsidP="000E7351">
      <w:pPr>
        <w:spacing w:after="60"/>
        <w:rPr>
          <w:rFonts w:ascii="Arial Narrow" w:hAnsi="Arial Narrow"/>
          <w:sz w:val="22"/>
          <w:szCs w:val="22"/>
        </w:rPr>
      </w:pPr>
      <w:r w:rsidRPr="00CC6481">
        <w:rPr>
          <w:rFonts w:ascii="Arial Narrow" w:hAnsi="Arial Narrow"/>
          <w:sz w:val="22"/>
          <w:szCs w:val="22"/>
        </w:rPr>
        <w:t>Le document TIC/TIN est disponible sur la plateforme Moodle.</w:t>
      </w:r>
    </w:p>
    <w:p w14:paraId="6E7C4F01" w14:textId="77777777" w:rsidR="00A7440C" w:rsidRDefault="00A7440C" w:rsidP="000E7351">
      <w:pPr>
        <w:spacing w:after="60"/>
        <w:rPr>
          <w:rFonts w:ascii="Arial Narrow" w:hAnsi="Arial Narrow"/>
          <w:sz w:val="22"/>
          <w:szCs w:val="22"/>
        </w:rPr>
      </w:pPr>
    </w:p>
    <w:p w14:paraId="09322864" w14:textId="77777777" w:rsidR="00A7440C" w:rsidRDefault="00A7440C" w:rsidP="000E7351">
      <w:pPr>
        <w:spacing w:after="60"/>
        <w:rPr>
          <w:rFonts w:ascii="Arial Narrow" w:hAnsi="Arial Narrow"/>
          <w:sz w:val="22"/>
          <w:szCs w:val="22"/>
        </w:rPr>
      </w:pPr>
    </w:p>
    <w:p w14:paraId="668A38F2" w14:textId="3D788205" w:rsidR="00A7440C" w:rsidRDefault="00A7440C" w:rsidP="00A7440C">
      <w:pPr>
        <w:pStyle w:val="Titre1"/>
        <w:numPr>
          <w:ilvl w:val="0"/>
          <w:numId w:val="2"/>
        </w:numPr>
        <w:spacing w:before="0" w:after="100" w:afterAutospacing="1"/>
        <w:contextualSpacing/>
        <w:jc w:val="both"/>
        <w:rPr>
          <w:rFonts w:ascii="Arial Narrow" w:eastAsiaTheme="minorHAnsi" w:hAnsi="Arial Narrow"/>
          <w:color w:val="auto"/>
          <w:lang w:val="fr-CH" w:eastAsia="en-US"/>
        </w:rPr>
      </w:pPr>
      <w:bookmarkStart w:id="13" w:name="_Toc527121382"/>
      <w:r w:rsidRPr="00872BEA">
        <w:rPr>
          <w:rFonts w:ascii="Arial Narrow" w:eastAsiaTheme="minorHAnsi" w:hAnsi="Arial Narrow"/>
          <w:color w:val="auto"/>
          <w:lang w:val="fr-CH" w:eastAsia="en-US"/>
        </w:rPr>
        <w:t>ANNEXE 1 –</w:t>
      </w:r>
      <w:r>
        <w:rPr>
          <w:rFonts w:ascii="Arial Narrow" w:eastAsiaTheme="minorHAnsi" w:hAnsi="Arial Narrow"/>
          <w:color w:val="auto"/>
          <w:lang w:val="fr-CH" w:eastAsia="en-US"/>
        </w:rPr>
        <w:t xml:space="preserve"> Confidentialité du PA</w:t>
      </w:r>
      <w:bookmarkEnd w:id="13"/>
    </w:p>
    <w:p w14:paraId="5FB77D9E" w14:textId="5AE9EE86" w:rsidR="00A7440C" w:rsidRDefault="00A7440C" w:rsidP="00A7440C">
      <w:pPr>
        <w:spacing w:after="60"/>
        <w:rPr>
          <w:rFonts w:ascii="Arial Narrow" w:hAnsi="Arial Narrow"/>
          <w:sz w:val="22"/>
          <w:szCs w:val="22"/>
        </w:rPr>
      </w:pPr>
      <w:r w:rsidRPr="00A7440C">
        <w:rPr>
          <w:rFonts w:ascii="Arial Narrow" w:hAnsi="Arial Narrow"/>
          <w:sz w:val="22"/>
          <w:szCs w:val="22"/>
        </w:rPr>
        <w:t xml:space="preserve">Lorsqu’un </w:t>
      </w:r>
      <w:r>
        <w:rPr>
          <w:rFonts w:ascii="Arial Narrow" w:hAnsi="Arial Narrow"/>
          <w:sz w:val="22"/>
          <w:szCs w:val="22"/>
        </w:rPr>
        <w:t>PA</w:t>
      </w:r>
      <w:r w:rsidRPr="00A7440C">
        <w:rPr>
          <w:rFonts w:ascii="Arial Narrow" w:hAnsi="Arial Narrow"/>
          <w:sz w:val="22"/>
          <w:szCs w:val="22"/>
        </w:rPr>
        <w:t xml:space="preserve"> est confidentiel, une convention écrite doit obligatoirement être signée par les parti</w:t>
      </w:r>
      <w:r w:rsidR="00ED6CF2">
        <w:rPr>
          <w:rFonts w:ascii="Arial Narrow" w:hAnsi="Arial Narrow"/>
          <w:sz w:val="22"/>
          <w:szCs w:val="22"/>
        </w:rPr>
        <w:t>e</w:t>
      </w:r>
      <w:r w:rsidRPr="00A7440C">
        <w:rPr>
          <w:rFonts w:ascii="Arial Narrow" w:hAnsi="Arial Narrow"/>
          <w:sz w:val="22"/>
          <w:szCs w:val="22"/>
        </w:rPr>
        <w:t>s concerné</w:t>
      </w:r>
      <w:r w:rsidR="00ED6CF2">
        <w:rPr>
          <w:rFonts w:ascii="Arial Narrow" w:hAnsi="Arial Narrow"/>
          <w:sz w:val="22"/>
          <w:szCs w:val="22"/>
        </w:rPr>
        <w:t>e</w:t>
      </w:r>
      <w:r w:rsidRPr="00A7440C">
        <w:rPr>
          <w:rFonts w:ascii="Arial Narrow" w:hAnsi="Arial Narrow"/>
          <w:sz w:val="22"/>
          <w:szCs w:val="22"/>
        </w:rPr>
        <w:t>s.</w:t>
      </w:r>
    </w:p>
    <w:p w14:paraId="787A3D2E" w14:textId="1757D41C" w:rsidR="00CC6481" w:rsidRPr="00CC6481" w:rsidRDefault="00CC6481" w:rsidP="00CC6481">
      <w:pPr>
        <w:spacing w:after="60"/>
        <w:rPr>
          <w:rFonts w:ascii="Arial Narrow" w:hAnsi="Arial Narrow"/>
          <w:sz w:val="22"/>
          <w:szCs w:val="22"/>
        </w:rPr>
      </w:pPr>
      <w:r w:rsidRPr="00CC6481">
        <w:rPr>
          <w:rFonts w:ascii="Arial Narrow" w:hAnsi="Arial Narrow"/>
          <w:sz w:val="22"/>
          <w:szCs w:val="22"/>
        </w:rPr>
        <w:t>Ce document est dispo</w:t>
      </w:r>
      <w:r>
        <w:rPr>
          <w:rFonts w:ascii="Arial Narrow" w:hAnsi="Arial Narrow"/>
          <w:sz w:val="22"/>
          <w:szCs w:val="22"/>
        </w:rPr>
        <w:t>nible sur la plateforme Moodle.</w:t>
      </w:r>
    </w:p>
    <w:p w14:paraId="3091A657" w14:textId="0489F903" w:rsidR="000E7351" w:rsidRPr="000E7351" w:rsidRDefault="00CC6481" w:rsidP="00CC6481">
      <w:pPr>
        <w:spacing w:after="60"/>
        <w:rPr>
          <w:rFonts w:ascii="Arial Narrow" w:hAnsi="Arial Narrow"/>
          <w:sz w:val="22"/>
          <w:szCs w:val="22"/>
        </w:rPr>
      </w:pPr>
      <w:r w:rsidRPr="00CC6481">
        <w:rPr>
          <w:rFonts w:ascii="Arial Narrow" w:hAnsi="Arial Narrow"/>
          <w:sz w:val="22"/>
          <w:szCs w:val="22"/>
        </w:rPr>
        <w:t>Ce document est disponible en anglais également sur la plateforme Moodle.</w:t>
      </w:r>
    </w:p>
    <w:sectPr w:rsidR="000E7351" w:rsidRPr="000E7351" w:rsidSect="00893C2E">
      <w:headerReference w:type="default" r:id="rId12"/>
      <w:footerReference w:type="default" r:id="rId13"/>
      <w:pgSz w:w="11906" w:h="16838"/>
      <w:pgMar w:top="919" w:right="1417" w:bottom="1417" w:left="1417" w:header="36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34F74B" w14:textId="77777777" w:rsidR="00155DF0" w:rsidRDefault="00155DF0" w:rsidP="00EA04F6">
      <w:r>
        <w:separator/>
      </w:r>
    </w:p>
  </w:endnote>
  <w:endnote w:type="continuationSeparator" w:id="0">
    <w:p w14:paraId="3FC5F2A4" w14:textId="77777777" w:rsidR="00155DF0" w:rsidRDefault="00155DF0" w:rsidP="00EA0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91FCB" w14:textId="4C4DBA11" w:rsidR="000E16E6" w:rsidRPr="00AB568D" w:rsidRDefault="00AB568D">
    <w:pPr>
      <w:pStyle w:val="Pieddepage"/>
      <w:jc w:val="right"/>
      <w:rPr>
        <w:rFonts w:ascii="Arial Narrow" w:hAnsi="Arial Narrow"/>
        <w:sz w:val="22"/>
        <w:szCs w:val="22"/>
      </w:rPr>
    </w:pPr>
    <w:r w:rsidRPr="00AB568D">
      <w:rPr>
        <w:rFonts w:ascii="Arial Narrow" w:hAnsi="Arial Narrow"/>
        <w:sz w:val="22"/>
        <w:szCs w:val="22"/>
      </w:rPr>
      <w:fldChar w:fldCharType="begin"/>
    </w:r>
    <w:r w:rsidRPr="00AB568D">
      <w:rPr>
        <w:rFonts w:ascii="Arial Narrow" w:hAnsi="Arial Narrow"/>
        <w:sz w:val="22"/>
        <w:szCs w:val="22"/>
        <w:lang w:val="de-CH"/>
      </w:rPr>
      <w:instrText xml:space="preserve"> FILENAME   \* MERGEFORMAT </w:instrText>
    </w:r>
    <w:r w:rsidRPr="00AB568D">
      <w:rPr>
        <w:rFonts w:ascii="Arial Narrow" w:hAnsi="Arial Narrow"/>
        <w:sz w:val="22"/>
        <w:szCs w:val="22"/>
      </w:rPr>
      <w:fldChar w:fldCharType="separate"/>
    </w:r>
    <w:r w:rsidR="00CC6481">
      <w:rPr>
        <w:rFonts w:ascii="Arial Narrow" w:hAnsi="Arial Narrow"/>
        <w:noProof/>
        <w:sz w:val="22"/>
        <w:szCs w:val="22"/>
        <w:lang w:val="de-CH"/>
      </w:rPr>
      <w:t>MSE_HES_SO_Fiche PA_V5.2.docx</w:t>
    </w:r>
    <w:r w:rsidRPr="00AB568D">
      <w:rPr>
        <w:rFonts w:ascii="Arial Narrow" w:hAnsi="Arial Narrow"/>
        <w:sz w:val="22"/>
        <w:szCs w:val="22"/>
      </w:rPr>
      <w:fldChar w:fldCharType="end"/>
    </w:r>
    <w:r w:rsidRPr="00AB568D">
      <w:rPr>
        <w:rFonts w:ascii="Arial Narrow" w:hAnsi="Arial Narrow"/>
        <w:sz w:val="22"/>
        <w:szCs w:val="22"/>
      </w:rPr>
      <w:ptab w:relativeTo="margin" w:alignment="center" w:leader="none"/>
    </w:r>
    <w:r w:rsidRPr="00AB568D">
      <w:rPr>
        <w:rFonts w:ascii="Arial Narrow" w:hAnsi="Arial Narrow"/>
        <w:sz w:val="22"/>
        <w:szCs w:val="22"/>
      </w:rPr>
      <w:ptab w:relativeTo="margin" w:alignment="right" w:leader="none"/>
    </w:r>
    <w:r w:rsidRPr="00AB568D">
      <w:rPr>
        <w:rFonts w:ascii="Arial Narrow" w:hAnsi="Arial Narrow"/>
        <w:sz w:val="22"/>
        <w:szCs w:val="22"/>
        <w:lang w:val="de-CH"/>
      </w:rPr>
      <w:t>p.</w:t>
    </w:r>
    <w:r w:rsidRPr="00AB568D">
      <w:rPr>
        <w:rFonts w:ascii="Arial Narrow" w:hAnsi="Arial Narrow"/>
        <w:sz w:val="22"/>
        <w:szCs w:val="22"/>
      </w:rPr>
      <w:fldChar w:fldCharType="begin"/>
    </w:r>
    <w:r w:rsidRPr="00AB568D">
      <w:rPr>
        <w:rFonts w:ascii="Arial Narrow" w:hAnsi="Arial Narrow"/>
        <w:sz w:val="22"/>
        <w:szCs w:val="22"/>
        <w:lang w:val="de-CH"/>
      </w:rPr>
      <w:instrText xml:space="preserve"> PAGE   \* MERGEFORMAT </w:instrText>
    </w:r>
    <w:r w:rsidRPr="00AB568D">
      <w:rPr>
        <w:rFonts w:ascii="Arial Narrow" w:hAnsi="Arial Narrow"/>
        <w:sz w:val="22"/>
        <w:szCs w:val="22"/>
      </w:rPr>
      <w:fldChar w:fldCharType="separate"/>
    </w:r>
    <w:r w:rsidR="00CC6481" w:rsidRPr="00CC6481">
      <w:rPr>
        <w:rFonts w:ascii="Arial Narrow" w:hAnsi="Arial Narrow"/>
        <w:noProof/>
        <w:sz w:val="22"/>
        <w:szCs w:val="22"/>
      </w:rPr>
      <w:t>5</w:t>
    </w:r>
    <w:r w:rsidRPr="00AB568D">
      <w:rPr>
        <w:rFonts w:ascii="Arial Narrow" w:hAnsi="Arial Narrow"/>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CDB7F3" w14:textId="77777777" w:rsidR="00155DF0" w:rsidRDefault="00155DF0" w:rsidP="00EA04F6">
      <w:r>
        <w:separator/>
      </w:r>
    </w:p>
  </w:footnote>
  <w:footnote w:type="continuationSeparator" w:id="0">
    <w:p w14:paraId="61422686" w14:textId="77777777" w:rsidR="00155DF0" w:rsidRDefault="00155DF0" w:rsidP="00EA04F6">
      <w:r>
        <w:continuationSeparator/>
      </w:r>
    </w:p>
  </w:footnote>
  <w:footnote w:id="1">
    <w:p w14:paraId="24D91FCD" w14:textId="77777777" w:rsidR="00DE3513" w:rsidRPr="008F3F1C" w:rsidRDefault="00DE3513" w:rsidP="00DE3513">
      <w:pPr>
        <w:pStyle w:val="Notedebasdepage"/>
        <w:rPr>
          <w:lang w:val="en-US"/>
        </w:rPr>
      </w:pPr>
      <w:r>
        <w:rPr>
          <w:rStyle w:val="Appelnotedebasdep"/>
          <w:rFonts w:eastAsiaTheme="majorEastAsia"/>
        </w:rPr>
        <w:footnoteRef/>
      </w:r>
      <w:r w:rsidRPr="008F3F1C">
        <w:rPr>
          <w:lang w:val="en-US"/>
        </w:rPr>
        <w:t xml:space="preserve"> European Credit Transfer System</w:t>
      </w:r>
    </w:p>
  </w:footnote>
  <w:footnote w:id="2">
    <w:p w14:paraId="41A80532" w14:textId="77777777" w:rsidR="00A7440C" w:rsidRPr="00F31A07" w:rsidRDefault="00A7440C" w:rsidP="00A7440C">
      <w:pPr>
        <w:pStyle w:val="Notedebasdepage"/>
        <w:rPr>
          <w:lang w:val="en-US"/>
        </w:rPr>
      </w:pPr>
      <w:r>
        <w:rPr>
          <w:rStyle w:val="Appelnotedebasdep"/>
          <w:rFonts w:eastAsiaTheme="majorEastAsia"/>
        </w:rPr>
        <w:footnoteRef/>
      </w:r>
      <w:r w:rsidRPr="00F31A07">
        <w:rPr>
          <w:lang w:val="en-US"/>
        </w:rPr>
        <w:t xml:space="preserve"> Master Research Unit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F1A82" w14:textId="28471671" w:rsidR="00893C2E" w:rsidRDefault="00893C2E" w:rsidP="00893C2E">
    <w:pPr>
      <w:pStyle w:val="En-tte"/>
      <w:ind w:left="-540"/>
    </w:pPr>
    <w:r>
      <w:rPr>
        <w:noProof/>
        <w:lang w:val="fr-CH" w:eastAsia="fr-CH"/>
      </w:rPr>
      <w:drawing>
        <wp:inline distT="0" distB="0" distL="0" distR="0" wp14:anchorId="4A34A65F" wp14:editId="1D148E57">
          <wp:extent cx="2740487" cy="717338"/>
          <wp:effectExtent l="0" t="0" r="3175" b="698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E.PNG"/>
                  <pic:cNvPicPr/>
                </pic:nvPicPr>
                <pic:blipFill>
                  <a:blip r:embed="rId1">
                    <a:extLst>
                      <a:ext uri="{28A0092B-C50C-407E-A947-70E740481C1C}">
                        <a14:useLocalDpi xmlns:a14="http://schemas.microsoft.com/office/drawing/2010/main" val="0"/>
                      </a:ext>
                    </a:extLst>
                  </a:blip>
                  <a:stretch>
                    <a:fillRect/>
                  </a:stretch>
                </pic:blipFill>
                <pic:spPr>
                  <a:xfrm>
                    <a:off x="0" y="0"/>
                    <a:ext cx="2733451" cy="71549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F5F63"/>
    <w:multiLevelType w:val="hybridMultilevel"/>
    <w:tmpl w:val="C1B85C8C"/>
    <w:lvl w:ilvl="0" w:tplc="100C000F">
      <w:start w:val="1"/>
      <w:numFmt w:val="decimal"/>
      <w:lvlText w:val="%1."/>
      <w:lvlJc w:val="left"/>
      <w:pPr>
        <w:ind w:left="720" w:hanging="360"/>
      </w:pPr>
      <w:rPr>
        <w:rFonts w:hint="default"/>
      </w:r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 w15:restartNumberingAfterBreak="0">
    <w:nsid w:val="0AEC4061"/>
    <w:multiLevelType w:val="hybridMultilevel"/>
    <w:tmpl w:val="FC26E198"/>
    <w:lvl w:ilvl="0" w:tplc="100C000F">
      <w:start w:val="1"/>
      <w:numFmt w:val="decimal"/>
      <w:lvlText w:val="%1."/>
      <w:lvlJc w:val="left"/>
      <w:pPr>
        <w:ind w:left="720" w:hanging="360"/>
      </w:pPr>
      <w:rPr>
        <w:rFonts w:hint="default"/>
      </w:r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 w15:restartNumberingAfterBreak="0">
    <w:nsid w:val="1DB15891"/>
    <w:multiLevelType w:val="hybridMultilevel"/>
    <w:tmpl w:val="CB5E78B0"/>
    <w:lvl w:ilvl="0" w:tplc="100C000F">
      <w:start w:val="1"/>
      <w:numFmt w:val="decimal"/>
      <w:lvlText w:val="%1."/>
      <w:lvlJc w:val="left"/>
      <w:pPr>
        <w:ind w:left="720" w:hanging="360"/>
      </w:pPr>
      <w:rPr>
        <w:rFonts w:hint="default"/>
      </w:r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24EC1B45"/>
    <w:multiLevelType w:val="hybridMultilevel"/>
    <w:tmpl w:val="D86E71A6"/>
    <w:lvl w:ilvl="0" w:tplc="100C000F">
      <w:start w:val="1"/>
      <w:numFmt w:val="decimal"/>
      <w:lvlText w:val="%1."/>
      <w:lvlJc w:val="left"/>
      <w:pPr>
        <w:ind w:left="1440" w:hanging="360"/>
      </w:pPr>
    </w:lvl>
    <w:lvl w:ilvl="1" w:tplc="100C0019" w:tentative="1">
      <w:start w:val="1"/>
      <w:numFmt w:val="lowerLetter"/>
      <w:lvlText w:val="%2."/>
      <w:lvlJc w:val="left"/>
      <w:pPr>
        <w:ind w:left="2160" w:hanging="360"/>
      </w:pPr>
    </w:lvl>
    <w:lvl w:ilvl="2" w:tplc="100C001B" w:tentative="1">
      <w:start w:val="1"/>
      <w:numFmt w:val="lowerRoman"/>
      <w:lvlText w:val="%3."/>
      <w:lvlJc w:val="right"/>
      <w:pPr>
        <w:ind w:left="2880" w:hanging="180"/>
      </w:pPr>
    </w:lvl>
    <w:lvl w:ilvl="3" w:tplc="100C000F" w:tentative="1">
      <w:start w:val="1"/>
      <w:numFmt w:val="decimal"/>
      <w:lvlText w:val="%4."/>
      <w:lvlJc w:val="left"/>
      <w:pPr>
        <w:ind w:left="3600" w:hanging="360"/>
      </w:pPr>
    </w:lvl>
    <w:lvl w:ilvl="4" w:tplc="100C0019" w:tentative="1">
      <w:start w:val="1"/>
      <w:numFmt w:val="lowerLetter"/>
      <w:lvlText w:val="%5."/>
      <w:lvlJc w:val="left"/>
      <w:pPr>
        <w:ind w:left="4320" w:hanging="360"/>
      </w:pPr>
    </w:lvl>
    <w:lvl w:ilvl="5" w:tplc="100C001B" w:tentative="1">
      <w:start w:val="1"/>
      <w:numFmt w:val="lowerRoman"/>
      <w:lvlText w:val="%6."/>
      <w:lvlJc w:val="right"/>
      <w:pPr>
        <w:ind w:left="5040" w:hanging="180"/>
      </w:pPr>
    </w:lvl>
    <w:lvl w:ilvl="6" w:tplc="100C000F" w:tentative="1">
      <w:start w:val="1"/>
      <w:numFmt w:val="decimal"/>
      <w:lvlText w:val="%7."/>
      <w:lvlJc w:val="left"/>
      <w:pPr>
        <w:ind w:left="5760" w:hanging="360"/>
      </w:pPr>
    </w:lvl>
    <w:lvl w:ilvl="7" w:tplc="100C0019" w:tentative="1">
      <w:start w:val="1"/>
      <w:numFmt w:val="lowerLetter"/>
      <w:lvlText w:val="%8."/>
      <w:lvlJc w:val="left"/>
      <w:pPr>
        <w:ind w:left="6480" w:hanging="360"/>
      </w:pPr>
    </w:lvl>
    <w:lvl w:ilvl="8" w:tplc="100C001B" w:tentative="1">
      <w:start w:val="1"/>
      <w:numFmt w:val="lowerRoman"/>
      <w:lvlText w:val="%9."/>
      <w:lvlJc w:val="right"/>
      <w:pPr>
        <w:ind w:left="7200" w:hanging="180"/>
      </w:pPr>
    </w:lvl>
  </w:abstractNum>
  <w:abstractNum w:abstractNumId="4" w15:restartNumberingAfterBreak="0">
    <w:nsid w:val="267C0E1C"/>
    <w:multiLevelType w:val="hybridMultilevel"/>
    <w:tmpl w:val="B1746408"/>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15:restartNumberingAfterBreak="0">
    <w:nsid w:val="2C3F306C"/>
    <w:multiLevelType w:val="hybridMultilevel"/>
    <w:tmpl w:val="68E220A2"/>
    <w:lvl w:ilvl="0" w:tplc="100C000F">
      <w:start w:val="1"/>
      <w:numFmt w:val="decimal"/>
      <w:lvlText w:val="%1."/>
      <w:lvlJc w:val="left"/>
      <w:pPr>
        <w:ind w:left="720" w:hanging="360"/>
      </w:pPr>
      <w:rPr>
        <w:rFonts w:hint="default"/>
      </w:r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6" w15:restartNumberingAfterBreak="0">
    <w:nsid w:val="2FB152E8"/>
    <w:multiLevelType w:val="hybridMultilevel"/>
    <w:tmpl w:val="68E220A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 w15:restartNumberingAfterBreak="0">
    <w:nsid w:val="45923E52"/>
    <w:multiLevelType w:val="hybridMultilevel"/>
    <w:tmpl w:val="F056BB20"/>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15:restartNumberingAfterBreak="0">
    <w:nsid w:val="487578DA"/>
    <w:multiLevelType w:val="hybridMultilevel"/>
    <w:tmpl w:val="DB96A1F8"/>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9" w15:restartNumberingAfterBreak="0">
    <w:nsid w:val="49AF7D20"/>
    <w:multiLevelType w:val="hybridMultilevel"/>
    <w:tmpl w:val="F2AAF518"/>
    <w:lvl w:ilvl="0" w:tplc="100C000F">
      <w:start w:val="1"/>
      <w:numFmt w:val="decimal"/>
      <w:lvlText w:val="%1."/>
      <w:lvlJc w:val="left"/>
      <w:pPr>
        <w:ind w:left="720" w:hanging="360"/>
      </w:pPr>
      <w:rPr>
        <w:rFonts w:hint="default"/>
      </w:r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15:restartNumberingAfterBreak="0">
    <w:nsid w:val="725C07C1"/>
    <w:multiLevelType w:val="hybridMultilevel"/>
    <w:tmpl w:val="1C90049C"/>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15:restartNumberingAfterBreak="0">
    <w:nsid w:val="7F151CB9"/>
    <w:multiLevelType w:val="hybridMultilevel"/>
    <w:tmpl w:val="922418F8"/>
    <w:lvl w:ilvl="0" w:tplc="B8C0204E">
      <w:start w:val="2011"/>
      <w:numFmt w:val="bullet"/>
      <w:lvlText w:val="-"/>
      <w:lvlJc w:val="left"/>
      <w:pPr>
        <w:ind w:left="720" w:hanging="360"/>
      </w:pPr>
      <w:rPr>
        <w:rFonts w:ascii="Arial Narrow" w:eastAsia="Times New Roman" w:hAnsi="Arial Narrow"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10"/>
  </w:num>
  <w:num w:numId="4">
    <w:abstractNumId w:val="11"/>
  </w:num>
  <w:num w:numId="5">
    <w:abstractNumId w:val="6"/>
  </w:num>
  <w:num w:numId="6">
    <w:abstractNumId w:val="5"/>
  </w:num>
  <w:num w:numId="7">
    <w:abstractNumId w:val="4"/>
  </w:num>
  <w:num w:numId="8">
    <w:abstractNumId w:val="8"/>
  </w:num>
  <w:num w:numId="9">
    <w:abstractNumId w:val="2"/>
  </w:num>
  <w:num w:numId="10">
    <w:abstractNumId w:val="3"/>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documentProtection w:edit="readOnly" w:enforcement="1" w:cryptProviderType="rsaAES" w:cryptAlgorithmClass="hash" w:cryptAlgorithmType="typeAny" w:cryptAlgorithmSid="14" w:cryptSpinCount="100000" w:hash="KKvUqfLT/hOXoJ7flMeJ1gVpPMgXszl46TH28OQI7jRHLgryVng1K3HfPgI3sR0Wi4jQe1+4x5k9bSPFu5GJiw==" w:salt="b2kAZyQhrCjvPvGPaDV6l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231"/>
    <w:rsid w:val="00025C6D"/>
    <w:rsid w:val="00066B8E"/>
    <w:rsid w:val="00085A8F"/>
    <w:rsid w:val="000A1EE0"/>
    <w:rsid w:val="000E16E6"/>
    <w:rsid w:val="000E7351"/>
    <w:rsid w:val="001547BB"/>
    <w:rsid w:val="00155DF0"/>
    <w:rsid w:val="001809BF"/>
    <w:rsid w:val="0018446E"/>
    <w:rsid w:val="00193D33"/>
    <w:rsid w:val="0019688E"/>
    <w:rsid w:val="001A7CCD"/>
    <w:rsid w:val="002278A3"/>
    <w:rsid w:val="00247FE0"/>
    <w:rsid w:val="002649BD"/>
    <w:rsid w:val="003021C5"/>
    <w:rsid w:val="00330D13"/>
    <w:rsid w:val="00360BB4"/>
    <w:rsid w:val="0039649D"/>
    <w:rsid w:val="003C5BEB"/>
    <w:rsid w:val="003D39D1"/>
    <w:rsid w:val="00400737"/>
    <w:rsid w:val="00421B29"/>
    <w:rsid w:val="00423098"/>
    <w:rsid w:val="00431BBD"/>
    <w:rsid w:val="00432F09"/>
    <w:rsid w:val="00442A28"/>
    <w:rsid w:val="0049214B"/>
    <w:rsid w:val="00492E93"/>
    <w:rsid w:val="00497E97"/>
    <w:rsid w:val="004E2647"/>
    <w:rsid w:val="005629E8"/>
    <w:rsid w:val="00564203"/>
    <w:rsid w:val="00571EBA"/>
    <w:rsid w:val="00572AB9"/>
    <w:rsid w:val="005B1D97"/>
    <w:rsid w:val="005B2000"/>
    <w:rsid w:val="005C22EC"/>
    <w:rsid w:val="006365F7"/>
    <w:rsid w:val="0065725A"/>
    <w:rsid w:val="006945D4"/>
    <w:rsid w:val="006B41F3"/>
    <w:rsid w:val="006B7CB3"/>
    <w:rsid w:val="006D47F1"/>
    <w:rsid w:val="0075529C"/>
    <w:rsid w:val="007B5056"/>
    <w:rsid w:val="007B6092"/>
    <w:rsid w:val="007E1B02"/>
    <w:rsid w:val="007E544B"/>
    <w:rsid w:val="007F3F49"/>
    <w:rsid w:val="00851EDC"/>
    <w:rsid w:val="008638CB"/>
    <w:rsid w:val="00872BEA"/>
    <w:rsid w:val="00893C2E"/>
    <w:rsid w:val="008A4231"/>
    <w:rsid w:val="008D61A4"/>
    <w:rsid w:val="008F3F1C"/>
    <w:rsid w:val="00934F90"/>
    <w:rsid w:val="00946309"/>
    <w:rsid w:val="00972DC2"/>
    <w:rsid w:val="00982121"/>
    <w:rsid w:val="009953C2"/>
    <w:rsid w:val="009F4079"/>
    <w:rsid w:val="00A00B16"/>
    <w:rsid w:val="00A37811"/>
    <w:rsid w:val="00A46647"/>
    <w:rsid w:val="00A7440C"/>
    <w:rsid w:val="00A87733"/>
    <w:rsid w:val="00AA2491"/>
    <w:rsid w:val="00AB568D"/>
    <w:rsid w:val="00AF7324"/>
    <w:rsid w:val="00B15B02"/>
    <w:rsid w:val="00B51A4E"/>
    <w:rsid w:val="00B70E4C"/>
    <w:rsid w:val="00B8020E"/>
    <w:rsid w:val="00BD55AB"/>
    <w:rsid w:val="00C23AD5"/>
    <w:rsid w:val="00C668CE"/>
    <w:rsid w:val="00C709C0"/>
    <w:rsid w:val="00C871A9"/>
    <w:rsid w:val="00C96FFE"/>
    <w:rsid w:val="00CA59BD"/>
    <w:rsid w:val="00CC42F5"/>
    <w:rsid w:val="00CC6481"/>
    <w:rsid w:val="00D177F0"/>
    <w:rsid w:val="00D45E7B"/>
    <w:rsid w:val="00D5060F"/>
    <w:rsid w:val="00D84F20"/>
    <w:rsid w:val="00D90FBE"/>
    <w:rsid w:val="00DA77F1"/>
    <w:rsid w:val="00DE3513"/>
    <w:rsid w:val="00E3682F"/>
    <w:rsid w:val="00E840C0"/>
    <w:rsid w:val="00EA04F6"/>
    <w:rsid w:val="00EB4C10"/>
    <w:rsid w:val="00EC6D40"/>
    <w:rsid w:val="00ED1DDF"/>
    <w:rsid w:val="00ED6CF2"/>
    <w:rsid w:val="00EF7428"/>
    <w:rsid w:val="00F01012"/>
    <w:rsid w:val="00F31A07"/>
    <w:rsid w:val="00F7020C"/>
    <w:rsid w:val="00F958D0"/>
    <w:rsid w:val="00FA453E"/>
    <w:rsid w:val="00FD1BA3"/>
    <w:rsid w:val="00FD382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D91E14"/>
  <w15:docId w15:val="{70D70C25-903F-48F0-984F-2DD3B2637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231"/>
    <w:pPr>
      <w:spacing w:after="0" w:line="240" w:lineRule="auto"/>
    </w:pPr>
    <w:rPr>
      <w:rFonts w:ascii="Times New Roman" w:eastAsia="Times New Roman" w:hAnsi="Times New Roman" w:cs="Times New Roman"/>
      <w:sz w:val="24"/>
      <w:szCs w:val="24"/>
      <w:lang w:val="fr-FR" w:eastAsia="fr-FR"/>
    </w:rPr>
  </w:style>
  <w:style w:type="paragraph" w:styleId="Titre1">
    <w:name w:val="heading 1"/>
    <w:basedOn w:val="Normal"/>
    <w:next w:val="Normal"/>
    <w:link w:val="Titre1Car"/>
    <w:uiPriority w:val="9"/>
    <w:qFormat/>
    <w:rsid w:val="007F3F4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F3F49"/>
    <w:pPr>
      <w:ind w:left="720"/>
      <w:contextualSpacing/>
    </w:pPr>
  </w:style>
  <w:style w:type="character" w:customStyle="1" w:styleId="Titre1Car">
    <w:name w:val="Titre 1 Car"/>
    <w:basedOn w:val="Policepardfaut"/>
    <w:link w:val="Titre1"/>
    <w:uiPriority w:val="9"/>
    <w:rsid w:val="007F3F49"/>
    <w:rPr>
      <w:rFonts w:asciiTheme="majorHAnsi" w:eastAsiaTheme="majorEastAsia" w:hAnsiTheme="majorHAnsi" w:cstheme="majorBidi"/>
      <w:b/>
      <w:bCs/>
      <w:color w:val="365F91" w:themeColor="accent1" w:themeShade="BF"/>
      <w:sz w:val="28"/>
      <w:szCs w:val="28"/>
      <w:lang w:val="fr-FR" w:eastAsia="fr-FR"/>
    </w:rPr>
  </w:style>
  <w:style w:type="paragraph" w:styleId="Notedebasdepage">
    <w:name w:val="footnote text"/>
    <w:basedOn w:val="Normal"/>
    <w:link w:val="NotedebasdepageCar"/>
    <w:semiHidden/>
    <w:rsid w:val="00EA04F6"/>
    <w:rPr>
      <w:rFonts w:ascii="Arial Narrow" w:hAnsi="Arial Narrow"/>
      <w:sz w:val="20"/>
      <w:szCs w:val="20"/>
    </w:rPr>
  </w:style>
  <w:style w:type="character" w:customStyle="1" w:styleId="NotedebasdepageCar">
    <w:name w:val="Note de bas de page Car"/>
    <w:basedOn w:val="Policepardfaut"/>
    <w:link w:val="Notedebasdepage"/>
    <w:semiHidden/>
    <w:rsid w:val="00EA04F6"/>
    <w:rPr>
      <w:rFonts w:ascii="Arial Narrow" w:eastAsia="Times New Roman" w:hAnsi="Arial Narrow" w:cs="Times New Roman"/>
      <w:sz w:val="20"/>
      <w:szCs w:val="20"/>
      <w:lang w:val="fr-FR" w:eastAsia="fr-FR"/>
    </w:rPr>
  </w:style>
  <w:style w:type="character" w:styleId="Appelnotedebasdep">
    <w:name w:val="footnote reference"/>
    <w:semiHidden/>
    <w:rsid w:val="00EA04F6"/>
    <w:rPr>
      <w:vertAlign w:val="superscript"/>
    </w:rPr>
  </w:style>
  <w:style w:type="paragraph" w:styleId="Textebrut">
    <w:name w:val="Plain Text"/>
    <w:basedOn w:val="Normal"/>
    <w:link w:val="TextebrutCar"/>
    <w:rsid w:val="00EA04F6"/>
    <w:rPr>
      <w:rFonts w:ascii="Courier New" w:hAnsi="Courier New" w:cs="Courier New"/>
      <w:sz w:val="20"/>
      <w:szCs w:val="20"/>
    </w:rPr>
  </w:style>
  <w:style w:type="character" w:customStyle="1" w:styleId="TextebrutCar">
    <w:name w:val="Texte brut Car"/>
    <w:basedOn w:val="Policepardfaut"/>
    <w:link w:val="Textebrut"/>
    <w:rsid w:val="00EA04F6"/>
    <w:rPr>
      <w:rFonts w:ascii="Courier New" w:eastAsia="Times New Roman" w:hAnsi="Courier New" w:cs="Courier New"/>
      <w:sz w:val="20"/>
      <w:szCs w:val="20"/>
      <w:lang w:val="fr-FR" w:eastAsia="fr-FR"/>
    </w:rPr>
  </w:style>
  <w:style w:type="paragraph" w:styleId="Textedebulles">
    <w:name w:val="Balloon Text"/>
    <w:basedOn w:val="Normal"/>
    <w:link w:val="TextedebullesCar"/>
    <w:uiPriority w:val="99"/>
    <w:semiHidden/>
    <w:unhideWhenUsed/>
    <w:rsid w:val="00EA04F6"/>
    <w:rPr>
      <w:rFonts w:ascii="Tahoma" w:hAnsi="Tahoma" w:cs="Tahoma"/>
      <w:sz w:val="16"/>
      <w:szCs w:val="16"/>
    </w:rPr>
  </w:style>
  <w:style w:type="character" w:customStyle="1" w:styleId="TextedebullesCar">
    <w:name w:val="Texte de bulles Car"/>
    <w:basedOn w:val="Policepardfaut"/>
    <w:link w:val="Textedebulles"/>
    <w:uiPriority w:val="99"/>
    <w:semiHidden/>
    <w:rsid w:val="00EA04F6"/>
    <w:rPr>
      <w:rFonts w:ascii="Tahoma" w:eastAsia="Times New Roman" w:hAnsi="Tahoma" w:cs="Tahoma"/>
      <w:sz w:val="16"/>
      <w:szCs w:val="16"/>
      <w:lang w:val="fr-FR" w:eastAsia="fr-FR"/>
    </w:rPr>
  </w:style>
  <w:style w:type="paragraph" w:styleId="En-tte">
    <w:name w:val="header"/>
    <w:basedOn w:val="Normal"/>
    <w:link w:val="En-tteCar"/>
    <w:uiPriority w:val="99"/>
    <w:unhideWhenUsed/>
    <w:rsid w:val="000E16E6"/>
    <w:pPr>
      <w:tabs>
        <w:tab w:val="center" w:pos="4536"/>
        <w:tab w:val="right" w:pos="9072"/>
      </w:tabs>
    </w:pPr>
  </w:style>
  <w:style w:type="character" w:customStyle="1" w:styleId="En-tteCar">
    <w:name w:val="En-tête Car"/>
    <w:basedOn w:val="Policepardfaut"/>
    <w:link w:val="En-tte"/>
    <w:uiPriority w:val="99"/>
    <w:rsid w:val="000E16E6"/>
    <w:rPr>
      <w:rFonts w:ascii="Times New Roman" w:eastAsia="Times New Roman" w:hAnsi="Times New Roman" w:cs="Times New Roman"/>
      <w:sz w:val="24"/>
      <w:szCs w:val="24"/>
      <w:lang w:val="fr-FR" w:eastAsia="fr-FR"/>
    </w:rPr>
  </w:style>
  <w:style w:type="paragraph" w:styleId="Pieddepage">
    <w:name w:val="footer"/>
    <w:basedOn w:val="Normal"/>
    <w:link w:val="PieddepageCar"/>
    <w:uiPriority w:val="99"/>
    <w:unhideWhenUsed/>
    <w:rsid w:val="000E16E6"/>
    <w:pPr>
      <w:tabs>
        <w:tab w:val="center" w:pos="4536"/>
        <w:tab w:val="right" w:pos="9072"/>
      </w:tabs>
    </w:pPr>
  </w:style>
  <w:style w:type="character" w:customStyle="1" w:styleId="PieddepageCar">
    <w:name w:val="Pied de page Car"/>
    <w:basedOn w:val="Policepardfaut"/>
    <w:link w:val="Pieddepage"/>
    <w:uiPriority w:val="99"/>
    <w:rsid w:val="000E16E6"/>
    <w:rPr>
      <w:rFonts w:ascii="Times New Roman" w:eastAsia="Times New Roman" w:hAnsi="Times New Roman" w:cs="Times New Roman"/>
      <w:sz w:val="24"/>
      <w:szCs w:val="24"/>
      <w:lang w:val="fr-FR" w:eastAsia="fr-FR"/>
    </w:rPr>
  </w:style>
  <w:style w:type="paragraph" w:styleId="En-ttedetabledesmatires">
    <w:name w:val="TOC Heading"/>
    <w:basedOn w:val="Titre1"/>
    <w:next w:val="Normal"/>
    <w:uiPriority w:val="39"/>
    <w:unhideWhenUsed/>
    <w:qFormat/>
    <w:rsid w:val="00085A8F"/>
    <w:pPr>
      <w:spacing w:line="276" w:lineRule="auto"/>
      <w:outlineLvl w:val="9"/>
    </w:pPr>
    <w:rPr>
      <w:lang w:val="en-US" w:eastAsia="ja-JP"/>
    </w:rPr>
  </w:style>
  <w:style w:type="paragraph" w:styleId="TM1">
    <w:name w:val="toc 1"/>
    <w:basedOn w:val="Normal"/>
    <w:next w:val="Normal"/>
    <w:autoRedefine/>
    <w:uiPriority w:val="39"/>
    <w:unhideWhenUsed/>
    <w:rsid w:val="00A00B16"/>
    <w:pPr>
      <w:tabs>
        <w:tab w:val="left" w:pos="440"/>
        <w:tab w:val="right" w:leader="dot" w:pos="9062"/>
      </w:tabs>
    </w:pPr>
    <w:rPr>
      <w:rFonts w:ascii="Arial Narrow" w:eastAsiaTheme="minorHAnsi" w:hAnsi="Arial Narrow"/>
      <w:noProof/>
      <w:lang w:val="fr-CH" w:eastAsia="en-US"/>
    </w:rPr>
  </w:style>
  <w:style w:type="character" w:styleId="Lienhypertexte">
    <w:name w:val="Hyperlink"/>
    <w:basedOn w:val="Policepardfaut"/>
    <w:uiPriority w:val="99"/>
    <w:unhideWhenUsed/>
    <w:rsid w:val="00085A8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ct:contentTypeSchema xmlns:ct="http://schemas.microsoft.com/office/2006/metadata/contentType" xmlns:ma="http://schemas.microsoft.com/office/2006/metadata/properties/metaAttributes" ct:_="" ma:_="" ma:contentTypeName="Document" ma:contentTypeID="0x0101002197A3673800DB42B7D6B8A716F4BD35" ma:contentTypeVersion="2" ma:contentTypeDescription="Crée un document." ma:contentTypeScope="" ma:versionID="ed3a292b3911116c2b2328afb970cc9b">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E8005C-8919-4E45-8E42-D0EA51CC9AD4}">
  <ds:schemaRefs>
    <ds:schemaRef ds:uri="http://schemas.microsoft.com/sharepoint/events"/>
  </ds:schemaRefs>
</ds:datastoreItem>
</file>

<file path=customXml/itemProps2.xml><?xml version="1.0" encoding="utf-8"?>
<ds:datastoreItem xmlns:ds="http://schemas.openxmlformats.org/officeDocument/2006/customXml" ds:itemID="{38817673-C606-49B5-AECB-B3E62A3FB6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92907E8-2557-4A19-8E4C-9F25214A6D93}">
  <ds:schemaRefs>
    <ds:schemaRef ds:uri="http://schemas.microsoft.com/sharepoint/v3/contenttype/forms"/>
  </ds:schemaRefs>
</ds:datastoreItem>
</file>

<file path=customXml/itemProps4.xml><?xml version="1.0" encoding="utf-8"?>
<ds:datastoreItem xmlns:ds="http://schemas.openxmlformats.org/officeDocument/2006/customXml" ds:itemID="{B99D8D44-ABA1-477A-B4B9-4C1A2E9ED9E6}">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ECA6EC12-7973-4375-9688-C9E674CCD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1608</Words>
  <Characters>8847</Characters>
  <Application>Microsoft Office Word</Application>
  <DocSecurity>8</DocSecurity>
  <Lines>73</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HES-SO // Valais - Wallis</Company>
  <LinksUpToDate>false</LinksUpToDate>
  <CharactersWithSpaces>10435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SInf</dc:creator>
  <cp:lastModifiedBy>Walther Philippe</cp:lastModifiedBy>
  <cp:revision>4</cp:revision>
  <dcterms:created xsi:type="dcterms:W3CDTF">2015-02-24T10:41:00Z</dcterms:created>
  <dcterms:modified xsi:type="dcterms:W3CDTF">2018-10-12T13:28:00Z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0x0101002197A3673800DB42B7D6B8A716F4BD35</vt:lpwstr>
  </property>
</Properties>
</file>